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10E50" w14:textId="77777777" w:rsidR="00313A30" w:rsidRDefault="0054649D">
      <w:pPr>
        <w:rPr>
          <w:rFonts w:hint="eastAsia"/>
        </w:rPr>
      </w:pPr>
      <w:r>
        <w:rPr>
          <w:color w:val="707078"/>
          <w:sz w:val="19"/>
        </w:rPr>
        <w:t>[Practice letterhead]</w:t>
      </w:r>
    </w:p>
    <w:p w14:paraId="7EBECE07" w14:textId="77777777" w:rsidR="00313A30" w:rsidRDefault="0054649D">
      <w:pPr>
        <w:spacing w:after="320"/>
        <w:rPr>
          <w:rFonts w:hint="eastAsia"/>
        </w:rPr>
      </w:pPr>
      <w:r>
        <w:rPr>
          <w:color w:val="707078"/>
          <w:sz w:val="19"/>
        </w:rPr>
        <w:t>[Date]</w:t>
      </w:r>
    </w:p>
    <w:p w14:paraId="78F2E0DE" w14:textId="77777777" w:rsidR="00313A30" w:rsidRDefault="0054649D">
      <w:pPr>
        <w:spacing w:after="240"/>
        <w:rPr>
          <w:rFonts w:hint="eastAsia"/>
        </w:rPr>
      </w:pPr>
      <w:r>
        <w:t>Dear members of the Patient Participation Group,</w:t>
      </w:r>
    </w:p>
    <w:p w14:paraId="18A9AE72" w14:textId="77777777" w:rsidR="00313A30" w:rsidRDefault="0054649D">
      <w:pPr>
        <w:spacing w:after="240"/>
        <w:rPr>
          <w:rFonts w:hint="eastAsia"/>
        </w:rPr>
      </w:pPr>
      <w:r>
        <w:rPr>
          <w:b/>
        </w:rPr>
        <w:t>Re: A funding decision that affects services for our patients</w:t>
      </w:r>
    </w:p>
    <w:p w14:paraId="40960063" w14:textId="77777777" w:rsidR="00313A30" w:rsidRDefault="0054649D">
      <w:pPr>
        <w:rPr>
          <w:rFonts w:hint="eastAsia"/>
        </w:rPr>
      </w:pPr>
      <w:r>
        <w:t>We wanted to make you aware of a decision about NHS funding that will affect the services we are able to develop for our patients, and to ask for your view on it.</w:t>
      </w:r>
    </w:p>
    <w:p w14:paraId="5599BFEA" w14:textId="77777777" w:rsidR="00313A30" w:rsidRDefault="0054649D">
      <w:pPr>
        <w:rPr>
          <w:rFonts w:hint="eastAsia"/>
        </w:rPr>
      </w:pPr>
      <w:r>
        <w:t>Each year the NHS gives practices and Primary Care Networks some funding to develop services in the community and to prepare for winter, when demand is at its highest. For 2026/27, Cheshire and Merseyside Integrated Care Board has £2.04 million to share out for this purpose across the whole of Cheshire and Merseyside.</w:t>
      </w:r>
    </w:p>
    <w:p w14:paraId="066447B5" w14:textId="77777777" w:rsidR="00313A30" w:rsidRDefault="0054649D">
      <w:pPr>
        <w:rPr>
          <w:rFonts w:hint="eastAsia"/>
        </w:rPr>
      </w:pPr>
      <w:r>
        <w:t>The ICB has decided to share that money out using a single measure: the rate of deaths in each area that are considered preventable or treatable, mostly among people under 75. Areas with higher rates of early death receive more.</w:t>
      </w:r>
    </w:p>
    <w:p w14:paraId="501F9A1C" w14:textId="77777777" w:rsidR="00313A30" w:rsidRDefault="0054649D">
      <w:pPr>
        <w:rPr>
          <w:rFonts w:hint="eastAsia"/>
        </w:rPr>
      </w:pPr>
      <w:r>
        <w:t>We want to be clear that we support the aim behind this. Reducing early, preventable deaths is an important goal, and communities facing the greatest hardship should receive proper support.</w:t>
      </w:r>
    </w:p>
    <w:p w14:paraId="6767F637" w14:textId="77777777" w:rsidR="00313A30" w:rsidRDefault="0054649D">
      <w:pPr>
        <w:rPr>
          <w:rFonts w:hint="eastAsia"/>
        </w:rPr>
      </w:pPr>
      <w:r>
        <w:t>Our concern is a different one. This measure does not count the kind of need that is most common in our area: older people living with frailty, patients with dementia, people managing several long-term conditions at once, and residents of care homes. A patient who dies at 84 after years of frailty and dementia is not counted as an early death, yet caring for that patient well takes considerable time and resource, and it is exactly this group who need the most support during winter.</w:t>
      </w:r>
    </w:p>
    <w:p w14:paraId="1A5D9837" w14:textId="77777777" w:rsidR="00313A30" w:rsidRDefault="0054649D">
      <w:pPr>
        <w:rPr>
          <w:rFonts w:hint="eastAsia"/>
        </w:rPr>
      </w:pPr>
      <w:r>
        <w:t>The result is that most Cheshire practices receive less of this funding than they would if it were shared out equally per patient. Across Cheshire, 72 of the 79 practices receive less. For our own practice, the effect is approximately £[amount] less than an equal share per registered patient.</w:t>
      </w:r>
    </w:p>
    <w:p w14:paraId="13A52F9A" w14:textId="77777777" w:rsidR="00313A30" w:rsidRDefault="0054649D">
      <w:pPr>
        <w:ind w:left="216"/>
        <w:rPr>
          <w:rFonts w:hint="eastAsia"/>
        </w:rPr>
      </w:pPr>
      <w:r>
        <w:rPr>
          <w:i/>
          <w:color w:val="B02A37"/>
          <w:sz w:val="18"/>
        </w:rPr>
        <w:t>[Insert your practice figures from the LMC engagement pack table. Use the practice figure, not a PCN figure, unless the ICB has given you one.]</w:t>
      </w:r>
    </w:p>
    <w:p w14:paraId="431FF492" w14:textId="77777777" w:rsidR="00313A30" w:rsidRDefault="0054649D">
      <w:pPr>
        <w:rPr>
          <w:rFonts w:hint="eastAsia"/>
        </w:rPr>
      </w:pPr>
      <w:r>
        <w:t>Nationally, NHS England treats this measure as only one part of how it works out need, worth around 15% of the calculation for general practice, alongside age, illness and other factors. The ICB has used it as the whole basis for this particular pot of money.</w:t>
      </w:r>
    </w:p>
    <w:p w14:paraId="3BF665C6" w14:textId="77777777" w:rsidR="00313A30" w:rsidRDefault="0054649D">
      <w:pPr>
        <w:rPr>
          <w:rFonts w:hint="eastAsia"/>
        </w:rPr>
      </w:pPr>
      <w:r>
        <w:t>We are raising this with the Integrated Care Board through Cheshire Local Medical Committee, which represents GP practices across the county. We wanted you to know about it, because it affects the care your community receives, and because the patient voice carries weight that ours alone does not.</w:t>
      </w:r>
    </w:p>
    <w:p w14:paraId="76AB2382" w14:textId="77777777" w:rsidR="00313A30" w:rsidRDefault="0054649D">
      <w:pPr>
        <w:spacing w:after="120"/>
        <w:rPr>
          <w:rFonts w:hint="eastAsia"/>
        </w:rPr>
      </w:pPr>
      <w:r>
        <w:t>If the group shares these concerns, you may wish to:</w:t>
      </w:r>
    </w:p>
    <w:p w14:paraId="1E7E367A" w14:textId="77777777" w:rsidR="00313A30" w:rsidRDefault="0054649D">
      <w:pPr>
        <w:pStyle w:val="ListBullet"/>
        <w:spacing w:after="100"/>
        <w:rPr>
          <w:rFonts w:hint="eastAsia"/>
        </w:rPr>
      </w:pPr>
      <w:r>
        <w:lastRenderedPageBreak/>
        <w:t>Write to your local MP or councillor about what this means for patients in our area</w:t>
      </w:r>
    </w:p>
    <w:p w14:paraId="6AFCB0B9" w14:textId="77777777" w:rsidR="00313A30" w:rsidRDefault="0054649D">
      <w:pPr>
        <w:pStyle w:val="ListBullet"/>
        <w:spacing w:after="100"/>
        <w:rPr>
          <w:rFonts w:hint="eastAsia"/>
        </w:rPr>
      </w:pPr>
      <w:r>
        <w:t>Raise it at your next PPG meeting and let us know the group’s view</w:t>
      </w:r>
    </w:p>
    <w:p w14:paraId="7B149134" w14:textId="77777777" w:rsidR="00313A30" w:rsidRDefault="0054649D">
      <w:pPr>
        <w:pStyle w:val="ListBullet"/>
        <w:spacing w:after="100"/>
        <w:rPr>
          <w:rFonts w:hint="eastAsia"/>
        </w:rPr>
      </w:pPr>
      <w:r>
        <w:t>Ask the Integrated Care Board directly how it decided on this approach</w:t>
      </w:r>
    </w:p>
    <w:p w14:paraId="5F137C96" w14:textId="77777777" w:rsidR="00313A30" w:rsidRDefault="0054649D">
      <w:pPr>
        <w:rPr>
          <w:rFonts w:hint="eastAsia"/>
        </w:rPr>
      </w:pPr>
      <w:r>
        <w:t>We would be glad to come and talk this through at a future meeting, and to answer any questions.</w:t>
      </w:r>
    </w:p>
    <w:p w14:paraId="099F7AB6" w14:textId="77777777" w:rsidR="00313A30" w:rsidRDefault="0054649D">
      <w:pPr>
        <w:spacing w:after="560"/>
        <w:rPr>
          <w:rFonts w:hint="eastAsia"/>
        </w:rPr>
      </w:pPr>
      <w:r>
        <w:t>Yours sincerely,</w:t>
      </w:r>
    </w:p>
    <w:p w14:paraId="46334107" w14:textId="77777777" w:rsidR="00313A30" w:rsidRDefault="0054649D">
      <w:pPr>
        <w:rPr>
          <w:rFonts w:hint="eastAsia"/>
        </w:rPr>
      </w:pPr>
      <w:r>
        <w:t>[Name]</w:t>
      </w:r>
    </w:p>
    <w:p w14:paraId="37528A20" w14:textId="77777777" w:rsidR="00313A30" w:rsidRDefault="0054649D">
      <w:pPr>
        <w:rPr>
          <w:rFonts w:hint="eastAsia"/>
        </w:rPr>
      </w:pPr>
      <w:r>
        <w:t>[Role]</w:t>
      </w:r>
    </w:p>
    <w:p w14:paraId="7489CCA2" w14:textId="77777777" w:rsidR="00313A30" w:rsidRDefault="0054649D">
      <w:pPr>
        <w:rPr>
          <w:rFonts w:hint="eastAsia"/>
        </w:rPr>
      </w:pPr>
      <w:r>
        <w:t>[Practice name]</w:t>
      </w:r>
    </w:p>
    <w:sectPr w:rsidR="00313A30"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08114525">
    <w:abstractNumId w:val="8"/>
  </w:num>
  <w:num w:numId="2" w16cid:durableId="2024624987">
    <w:abstractNumId w:val="6"/>
  </w:num>
  <w:num w:numId="3" w16cid:durableId="131531206">
    <w:abstractNumId w:val="5"/>
  </w:num>
  <w:num w:numId="4" w16cid:durableId="2122262679">
    <w:abstractNumId w:val="4"/>
  </w:num>
  <w:num w:numId="5" w16cid:durableId="500044160">
    <w:abstractNumId w:val="7"/>
  </w:num>
  <w:num w:numId="6" w16cid:durableId="1211382720">
    <w:abstractNumId w:val="3"/>
  </w:num>
  <w:num w:numId="7" w16cid:durableId="1867134818">
    <w:abstractNumId w:val="2"/>
  </w:num>
  <w:num w:numId="8" w16cid:durableId="670572685">
    <w:abstractNumId w:val="1"/>
  </w:num>
  <w:num w:numId="9" w16cid:durableId="469443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13A30"/>
    <w:rsid w:val="00326F90"/>
    <w:rsid w:val="0054649D"/>
    <w:rsid w:val="00623D07"/>
    <w:rsid w:val="00676D71"/>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117E5A"/>
  <w14:defaultImageDpi w14:val="300"/>
  <w15:docId w15:val="{5DADEBAF-2162-43B4-8D8D-4135427F7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80"/>
    </w:pPr>
    <w:rPr>
      <w:rFonts w:ascii="Segoe UI" w:hAnsi="Segoe UI"/>
      <w:color w:val="1A1A1A"/>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439</Words>
  <Characters>2505</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Julie Hughes</cp:lastModifiedBy>
  <cp:revision>2</cp:revision>
  <dcterms:created xsi:type="dcterms:W3CDTF">2026-07-28T15:53:00Z</dcterms:created>
  <dcterms:modified xsi:type="dcterms:W3CDTF">2026-07-28T15:53:00Z</dcterms:modified>
  <cp:category/>
</cp:coreProperties>
</file>