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516"/>
        <w:gridCol w:w="1417"/>
        <w:gridCol w:w="1418"/>
      </w:tblGrid>
      <w:tr w:rsidR="000815F2" w:rsidRPr="005C0C51" w14:paraId="69FB4517" w14:textId="77777777" w:rsidTr="005F2186">
        <w:trPr>
          <w:trHeight w:val="397"/>
        </w:trPr>
        <w:tc>
          <w:tcPr>
            <w:tcW w:w="6516" w:type="dxa"/>
            <w:shd w:val="clear" w:color="auto" w:fill="95B3D7" w:themeFill="accent1" w:themeFillTint="99"/>
            <w:vAlign w:val="center"/>
          </w:tcPr>
          <w:p w14:paraId="232EACC2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Qualifications</w:t>
            </w:r>
          </w:p>
        </w:tc>
        <w:tc>
          <w:tcPr>
            <w:tcW w:w="1417" w:type="dxa"/>
            <w:shd w:val="clear" w:color="auto" w:fill="95B3D7" w:themeFill="accent1" w:themeFillTint="99"/>
            <w:vAlign w:val="center"/>
          </w:tcPr>
          <w:p w14:paraId="50A640D4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418" w:type="dxa"/>
            <w:shd w:val="clear" w:color="auto" w:fill="95B3D7" w:themeFill="accent1" w:themeFillTint="99"/>
            <w:vAlign w:val="center"/>
          </w:tcPr>
          <w:p w14:paraId="1511E141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Desirable</w:t>
            </w:r>
          </w:p>
        </w:tc>
      </w:tr>
      <w:tr w:rsidR="000815F2" w:rsidRPr="005C0C51" w14:paraId="1F3276C2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67967252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Good standard of education with excellent literacy and numeracy skills</w:t>
            </w:r>
          </w:p>
        </w:tc>
        <w:tc>
          <w:tcPr>
            <w:tcW w:w="1417" w:type="dxa"/>
            <w:vAlign w:val="center"/>
          </w:tcPr>
          <w:p w14:paraId="11ACB45F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2990484D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0A4CBCE7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6E02C093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bookmarkStart w:id="0" w:name="_Hlk81982579"/>
            <w:r w:rsidRPr="005C0C51">
              <w:rPr>
                <w:rFonts w:cstheme="minorHAnsi"/>
                <w:sz w:val="22"/>
                <w:szCs w:val="22"/>
              </w:rPr>
              <w:t>Educated to degree level in healthcare or business</w:t>
            </w:r>
          </w:p>
        </w:tc>
        <w:tc>
          <w:tcPr>
            <w:tcW w:w="1417" w:type="dxa"/>
            <w:vAlign w:val="center"/>
          </w:tcPr>
          <w:p w14:paraId="7AA2A7E8" w14:textId="38C17F9C" w:rsidR="000815F2" w:rsidRPr="005C0C51" w:rsidRDefault="00E81000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991CD7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4D106DAF" w14:textId="77EC212C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bookmarkEnd w:id="0"/>
      <w:tr w:rsidR="000815F2" w:rsidRPr="005C0C51" w14:paraId="46C4CC6B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3CF793BA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Proven l</w:t>
            </w:r>
            <w:r w:rsidRPr="005C0C51">
              <w:rPr>
                <w:rFonts w:cstheme="minorHAnsi"/>
                <w:sz w:val="22"/>
                <w:szCs w:val="22"/>
              </w:rPr>
              <w:t xml:space="preserve">eadership and/or management </w:t>
            </w:r>
            <w:r>
              <w:rPr>
                <w:rFonts w:cstheme="minorHAnsi"/>
                <w:sz w:val="22"/>
                <w:szCs w:val="22"/>
              </w:rPr>
              <w:t>experience</w:t>
            </w:r>
          </w:p>
        </w:tc>
        <w:tc>
          <w:tcPr>
            <w:tcW w:w="1417" w:type="dxa"/>
            <w:vAlign w:val="center"/>
          </w:tcPr>
          <w:p w14:paraId="00EB2E0D" w14:textId="76A1C6DB" w:rsidR="000815F2" w:rsidRPr="005C0C51" w:rsidRDefault="00991CD7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991CD7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59525647" w14:textId="1EA1EEB5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380CC439" w14:textId="77777777" w:rsidTr="005F2186">
        <w:trPr>
          <w:trHeight w:val="397"/>
        </w:trPr>
        <w:tc>
          <w:tcPr>
            <w:tcW w:w="6516" w:type="dxa"/>
            <w:shd w:val="clear" w:color="auto" w:fill="95B3D7" w:themeFill="accent1" w:themeFillTint="99"/>
            <w:vAlign w:val="center"/>
          </w:tcPr>
          <w:p w14:paraId="56E74435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1417" w:type="dxa"/>
            <w:shd w:val="clear" w:color="auto" w:fill="95B3D7" w:themeFill="accent1" w:themeFillTint="99"/>
            <w:vAlign w:val="center"/>
          </w:tcPr>
          <w:p w14:paraId="0130864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418" w:type="dxa"/>
            <w:shd w:val="clear" w:color="auto" w:fill="95B3D7" w:themeFill="accent1" w:themeFillTint="99"/>
            <w:vAlign w:val="center"/>
          </w:tcPr>
          <w:p w14:paraId="3D9C80F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Desirable</w:t>
            </w:r>
          </w:p>
        </w:tc>
      </w:tr>
      <w:tr w:rsidR="000815F2" w:rsidRPr="005C0C51" w14:paraId="78AEEF70" w14:textId="77777777" w:rsidTr="005F2186">
        <w:tc>
          <w:tcPr>
            <w:tcW w:w="6516" w:type="dxa"/>
            <w:vAlign w:val="center"/>
          </w:tcPr>
          <w:p w14:paraId="5CD095FF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Experience of successfully developing and implementing projects including establishing working relationships with stakeholders</w:t>
            </w:r>
          </w:p>
        </w:tc>
        <w:tc>
          <w:tcPr>
            <w:tcW w:w="1417" w:type="dxa"/>
            <w:vAlign w:val="center"/>
          </w:tcPr>
          <w:p w14:paraId="491748E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1D559E84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7E515764" w14:textId="77777777" w:rsidTr="005F2186">
        <w:tc>
          <w:tcPr>
            <w:tcW w:w="6516" w:type="dxa"/>
            <w:vAlign w:val="center"/>
          </w:tcPr>
          <w:p w14:paraId="6A249272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Experience o</w:t>
            </w:r>
            <w:r w:rsidRPr="005C0C51">
              <w:rPr>
                <w:rFonts w:eastAsia="Arial" w:cstheme="minorHAnsi"/>
                <w:sz w:val="22"/>
                <w:szCs w:val="22"/>
              </w:rPr>
              <w:t xml:space="preserve">f </w:t>
            </w:r>
            <w:r w:rsidRPr="005C0C51">
              <w:rPr>
                <w:rFonts w:eastAsia="Arial" w:cstheme="minorHAnsi"/>
                <w:spacing w:val="-3"/>
                <w:sz w:val="22"/>
                <w:szCs w:val="22"/>
              </w:rPr>
              <w:t>w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o</w:t>
            </w:r>
            <w:r w:rsidRPr="005C0C51">
              <w:rPr>
                <w:rFonts w:eastAsia="Arial" w:cstheme="minorHAnsi"/>
                <w:sz w:val="22"/>
                <w:szCs w:val="22"/>
              </w:rPr>
              <w:t>rk</w:t>
            </w:r>
            <w:r w:rsidRPr="005C0C51">
              <w:rPr>
                <w:rFonts w:eastAsia="Arial" w:cstheme="minorHAnsi"/>
                <w:spacing w:val="-1"/>
                <w:sz w:val="22"/>
                <w:szCs w:val="22"/>
              </w:rPr>
              <w:t>i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n</w:t>
            </w:r>
            <w:r w:rsidRPr="005C0C51">
              <w:rPr>
                <w:rFonts w:eastAsia="Arial" w:cstheme="minorHAnsi"/>
                <w:sz w:val="22"/>
                <w:szCs w:val="22"/>
              </w:rPr>
              <w:t>g</w:t>
            </w:r>
            <w:r w:rsidRPr="005C0C51">
              <w:rPr>
                <w:rFonts w:eastAsia="Arial" w:cstheme="minorHAnsi"/>
                <w:spacing w:val="-1"/>
                <w:sz w:val="22"/>
                <w:szCs w:val="22"/>
              </w:rPr>
              <w:t xml:space="preserve"> 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a</w:t>
            </w:r>
            <w:r w:rsidRPr="005C0C51">
              <w:rPr>
                <w:rFonts w:eastAsia="Arial" w:cstheme="minorHAnsi"/>
                <w:sz w:val="22"/>
                <w:szCs w:val="22"/>
              </w:rPr>
              <w:t>t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 xml:space="preserve"> </w:t>
            </w:r>
            <w:r w:rsidRPr="005C0C51">
              <w:rPr>
                <w:rFonts w:eastAsia="Arial" w:cstheme="minorHAnsi"/>
                <w:sz w:val="22"/>
                <w:szCs w:val="22"/>
              </w:rPr>
              <w:t>a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 xml:space="preserve"> </w:t>
            </w:r>
            <w:r w:rsidRPr="005C0C51">
              <w:rPr>
                <w:rFonts w:eastAsia="Arial" w:cstheme="minorHAnsi"/>
                <w:sz w:val="22"/>
                <w:szCs w:val="22"/>
              </w:rPr>
              <w:t>s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en</w:t>
            </w:r>
            <w:r w:rsidRPr="005C0C51">
              <w:rPr>
                <w:rFonts w:eastAsia="Arial" w:cstheme="minorHAnsi"/>
                <w:sz w:val="22"/>
                <w:szCs w:val="22"/>
              </w:rPr>
              <w:t>ior le</w:t>
            </w:r>
            <w:r w:rsidRPr="005C0C51">
              <w:rPr>
                <w:rFonts w:eastAsia="Arial" w:cstheme="minorHAnsi"/>
                <w:spacing w:val="-2"/>
                <w:sz w:val="22"/>
                <w:szCs w:val="22"/>
              </w:rPr>
              <w:t>v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e</w:t>
            </w:r>
            <w:r w:rsidRPr="005C0C51">
              <w:rPr>
                <w:rFonts w:eastAsia="Arial" w:cstheme="minorHAnsi"/>
                <w:sz w:val="22"/>
                <w:szCs w:val="22"/>
              </w:rPr>
              <w:t>l in a p</w:t>
            </w:r>
            <w:r w:rsidRPr="005C0C51">
              <w:rPr>
                <w:rFonts w:eastAsia="Arial" w:cstheme="minorHAnsi"/>
                <w:bCs/>
                <w:sz w:val="22"/>
                <w:szCs w:val="22"/>
              </w:rPr>
              <w:t xml:space="preserve">roject and/or transformation and/or business management 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a</w:t>
            </w:r>
            <w:r w:rsidRPr="005C0C51">
              <w:rPr>
                <w:rFonts w:eastAsia="Arial" w:cstheme="minorHAnsi"/>
                <w:sz w:val="22"/>
                <w:szCs w:val="22"/>
              </w:rPr>
              <w:t>re</w:t>
            </w: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18131BDF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021088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</w:tr>
      <w:tr w:rsidR="000815F2" w:rsidRPr="005C0C51" w14:paraId="36F6CABC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11929F8D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Experience of workforce planning, forecasting and development</w:t>
            </w:r>
          </w:p>
        </w:tc>
        <w:tc>
          <w:tcPr>
            <w:tcW w:w="1417" w:type="dxa"/>
            <w:vAlign w:val="center"/>
          </w:tcPr>
          <w:p w14:paraId="40FFA064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29B8F0B3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69705AA4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34CC619E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Experience of managing accounting procedures including budget and cash flow forecasting</w:t>
            </w:r>
          </w:p>
        </w:tc>
        <w:tc>
          <w:tcPr>
            <w:tcW w:w="1417" w:type="dxa"/>
            <w:vAlign w:val="center"/>
          </w:tcPr>
          <w:p w14:paraId="1FC9C3A4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1A632ADF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6D03C11D" w14:textId="77777777" w:rsidTr="005F2186">
        <w:tc>
          <w:tcPr>
            <w:tcW w:w="6516" w:type="dxa"/>
            <w:vAlign w:val="center"/>
          </w:tcPr>
          <w:p w14:paraId="1652372C" w14:textId="4E48F30D" w:rsidR="000815F2" w:rsidRPr="005C0C51" w:rsidRDefault="00991CD7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991CD7">
              <w:rPr>
                <w:rFonts w:cstheme="minorHAnsi"/>
                <w:sz w:val="22"/>
                <w:szCs w:val="22"/>
              </w:rPr>
              <w:t xml:space="preserve">Experience of identifying and interpreting governmental policy </w:t>
            </w:r>
            <w:r w:rsidR="000815F2" w:rsidRPr="005C0C51">
              <w:rPr>
                <w:rFonts w:cstheme="minorHAnsi"/>
                <w:sz w:val="22"/>
                <w:szCs w:val="22"/>
              </w:rPr>
              <w:t xml:space="preserve">for primary, community and secondary care </w:t>
            </w:r>
          </w:p>
        </w:tc>
        <w:tc>
          <w:tcPr>
            <w:tcW w:w="1417" w:type="dxa"/>
            <w:vAlign w:val="center"/>
          </w:tcPr>
          <w:p w14:paraId="6B1B548B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1287563B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4F5DDC72" w14:textId="77777777" w:rsidTr="005F2186">
        <w:tc>
          <w:tcPr>
            <w:tcW w:w="6516" w:type="dxa"/>
            <w:vAlign w:val="center"/>
          </w:tcPr>
          <w:p w14:paraId="65D382D8" w14:textId="124FF276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Strategic understanding and experience of working in the NHS </w:t>
            </w:r>
            <w:r w:rsidR="00991CD7" w:rsidRPr="005C0C51">
              <w:rPr>
                <w:rFonts w:cstheme="minorHAnsi"/>
                <w:sz w:val="22"/>
                <w:szCs w:val="22"/>
              </w:rPr>
              <w:t>with knowledge</w:t>
            </w:r>
            <w:r w:rsidRPr="005C0C51">
              <w:rPr>
                <w:rFonts w:cstheme="minorHAnsi"/>
                <w:sz w:val="22"/>
                <w:szCs w:val="22"/>
              </w:rPr>
              <w:t xml:space="preserve"> and understanding of the roles of the NHS organisation and of the primary care sector</w:t>
            </w:r>
          </w:p>
        </w:tc>
        <w:tc>
          <w:tcPr>
            <w:tcW w:w="1417" w:type="dxa"/>
            <w:vAlign w:val="center"/>
          </w:tcPr>
          <w:p w14:paraId="7E4F95AC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E2DD554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</w:tr>
      <w:tr w:rsidR="000815F2" w:rsidRPr="005C0C51" w14:paraId="6104599A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5EDECE97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Experience of developing primary care provision at scale, for example working with a federation or within a collaboration of practices</w:t>
            </w:r>
          </w:p>
        </w:tc>
        <w:tc>
          <w:tcPr>
            <w:tcW w:w="1417" w:type="dxa"/>
            <w:vAlign w:val="center"/>
          </w:tcPr>
          <w:p w14:paraId="24A85425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8B0C862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</w:tr>
      <w:tr w:rsidR="000815F2" w:rsidRPr="005C0C51" w14:paraId="07DDEBEA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776C4FB2" w14:textId="1960A03C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Experience of </w:t>
            </w:r>
            <w:r w:rsidR="00991CD7">
              <w:rPr>
                <w:rFonts w:cstheme="minorHAnsi"/>
                <w:sz w:val="22"/>
                <w:szCs w:val="22"/>
              </w:rPr>
              <w:t xml:space="preserve">HR, </w:t>
            </w:r>
            <w:r w:rsidRPr="005C0C51">
              <w:rPr>
                <w:rFonts w:cstheme="minorHAnsi"/>
                <w:sz w:val="22"/>
                <w:szCs w:val="22"/>
              </w:rPr>
              <w:t xml:space="preserve">performance management, including appraisal writing, staff </w:t>
            </w:r>
            <w:r w:rsidR="00022A5F" w:rsidRPr="005C0C51">
              <w:rPr>
                <w:rFonts w:cstheme="minorHAnsi"/>
                <w:sz w:val="22"/>
                <w:szCs w:val="22"/>
              </w:rPr>
              <w:t>development,</w:t>
            </w:r>
            <w:r w:rsidRPr="005C0C51">
              <w:rPr>
                <w:rFonts w:cstheme="minorHAnsi"/>
                <w:sz w:val="22"/>
                <w:szCs w:val="22"/>
              </w:rPr>
              <w:t xml:space="preserve"> and disciplinary procedures</w:t>
            </w:r>
          </w:p>
        </w:tc>
        <w:tc>
          <w:tcPr>
            <w:tcW w:w="1417" w:type="dxa"/>
            <w:vAlign w:val="center"/>
          </w:tcPr>
          <w:p w14:paraId="113A474B" w14:textId="1FE31BB1" w:rsidR="000815F2" w:rsidRPr="005C0C51" w:rsidRDefault="008F7F09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03CDC3D1" w14:textId="7E01A34F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1490D53F" w14:textId="77777777" w:rsidTr="005F2186">
        <w:trPr>
          <w:trHeight w:val="397"/>
        </w:trPr>
        <w:tc>
          <w:tcPr>
            <w:tcW w:w="6516" w:type="dxa"/>
            <w:shd w:val="clear" w:color="auto" w:fill="95B3D7" w:themeFill="accent1" w:themeFillTint="99"/>
            <w:vAlign w:val="center"/>
          </w:tcPr>
          <w:p w14:paraId="67B03251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Skills</w:t>
            </w:r>
          </w:p>
        </w:tc>
        <w:tc>
          <w:tcPr>
            <w:tcW w:w="1417" w:type="dxa"/>
            <w:shd w:val="clear" w:color="auto" w:fill="95B3D7" w:themeFill="accent1" w:themeFillTint="99"/>
            <w:vAlign w:val="center"/>
          </w:tcPr>
          <w:p w14:paraId="6D87441C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418" w:type="dxa"/>
            <w:shd w:val="clear" w:color="auto" w:fill="95B3D7" w:themeFill="accent1" w:themeFillTint="99"/>
            <w:vAlign w:val="center"/>
          </w:tcPr>
          <w:p w14:paraId="794CDB95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Desirable</w:t>
            </w:r>
          </w:p>
        </w:tc>
      </w:tr>
      <w:tr w:rsidR="000815F2" w:rsidRPr="005C0C51" w14:paraId="686340EC" w14:textId="77777777" w:rsidTr="005F2186">
        <w:tc>
          <w:tcPr>
            <w:tcW w:w="6516" w:type="dxa"/>
            <w:vAlign w:val="center"/>
          </w:tcPr>
          <w:p w14:paraId="13519DF1" w14:textId="51FFA296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Ability to communicate complex and sensitive information effectively with people at all levels by telephone, </w:t>
            </w:r>
            <w:r w:rsidR="00B13643" w:rsidRPr="005C0C51">
              <w:rPr>
                <w:rFonts w:cstheme="minorHAnsi"/>
                <w:sz w:val="22"/>
                <w:szCs w:val="22"/>
              </w:rPr>
              <w:t>email,</w:t>
            </w:r>
            <w:r w:rsidRPr="005C0C51">
              <w:rPr>
                <w:rFonts w:cstheme="minorHAnsi"/>
                <w:sz w:val="22"/>
                <w:szCs w:val="22"/>
              </w:rPr>
              <w:t xml:space="preserve"> and face to face</w:t>
            </w:r>
          </w:p>
        </w:tc>
        <w:tc>
          <w:tcPr>
            <w:tcW w:w="1417" w:type="dxa"/>
            <w:vAlign w:val="center"/>
          </w:tcPr>
          <w:p w14:paraId="3D24E80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4BE69808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273E4" w:rsidRPr="005C0C51" w14:paraId="3C4C6F32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0290EDB8" w14:textId="2A8FC214" w:rsidR="00E273E4" w:rsidRDefault="00E273E4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Strong creative facilitation, team </w:t>
            </w:r>
            <w:r w:rsidR="00B13643">
              <w:rPr>
                <w:rFonts w:cstheme="minorHAnsi"/>
                <w:sz w:val="22"/>
                <w:szCs w:val="22"/>
              </w:rPr>
              <w:t>building and relationship management skills</w:t>
            </w:r>
          </w:p>
        </w:tc>
        <w:tc>
          <w:tcPr>
            <w:tcW w:w="1417" w:type="dxa"/>
            <w:vAlign w:val="center"/>
          </w:tcPr>
          <w:p w14:paraId="0CFC4EEA" w14:textId="10EEFA3A" w:rsidR="00E273E4" w:rsidRPr="005C0C51" w:rsidRDefault="00B13643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466C1AC9" w14:textId="77777777" w:rsidR="00E273E4" w:rsidRPr="005C0C51" w:rsidRDefault="00E273E4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575D5FD0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42BE8BA8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Excellent interpersonal, influencing and negotiation skills</w:t>
            </w:r>
          </w:p>
        </w:tc>
        <w:tc>
          <w:tcPr>
            <w:tcW w:w="1417" w:type="dxa"/>
            <w:vAlign w:val="center"/>
          </w:tcPr>
          <w:p w14:paraId="2300716B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630BD0FD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035F60EF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3431899A" w14:textId="77777777" w:rsidR="000815F2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</w:t>
            </w:r>
            <w:r w:rsidRPr="005C0C51">
              <w:rPr>
                <w:rFonts w:cstheme="minorHAnsi"/>
                <w:sz w:val="22"/>
                <w:szCs w:val="22"/>
              </w:rPr>
              <w:t>rganisation skills with the ability to constructively challenge the view and practices of managers and clinicians</w:t>
            </w:r>
          </w:p>
        </w:tc>
        <w:tc>
          <w:tcPr>
            <w:tcW w:w="1417" w:type="dxa"/>
            <w:vAlign w:val="center"/>
          </w:tcPr>
          <w:p w14:paraId="6B78A705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0EAC4F00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5536ACDD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7D16718F" w14:textId="67A43CE5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Knowledge of IT systems, including ability to use word processing skills, </w:t>
            </w:r>
            <w:r w:rsidR="008F7F09" w:rsidRPr="005C0C51">
              <w:rPr>
                <w:rFonts w:cstheme="minorHAnsi"/>
                <w:sz w:val="22"/>
                <w:szCs w:val="22"/>
              </w:rPr>
              <w:t>emails,</w:t>
            </w:r>
            <w:r w:rsidRPr="005C0C51">
              <w:rPr>
                <w:rFonts w:cstheme="minorHAnsi"/>
                <w:sz w:val="22"/>
                <w:szCs w:val="22"/>
              </w:rPr>
              <w:t xml:space="preserve"> and the internet to create plans and reports</w:t>
            </w:r>
          </w:p>
        </w:tc>
        <w:tc>
          <w:tcPr>
            <w:tcW w:w="1417" w:type="dxa"/>
            <w:vAlign w:val="center"/>
          </w:tcPr>
          <w:p w14:paraId="610F78C1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29985D0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2F76FD05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2D927EC4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eastAsia="Arial" w:cstheme="minorHAnsi"/>
                <w:spacing w:val="1"/>
                <w:sz w:val="22"/>
                <w:szCs w:val="22"/>
              </w:rPr>
              <w:t>Ability to develop business cases</w:t>
            </w:r>
          </w:p>
        </w:tc>
        <w:tc>
          <w:tcPr>
            <w:tcW w:w="1417" w:type="dxa"/>
            <w:vAlign w:val="center"/>
          </w:tcPr>
          <w:p w14:paraId="6815EEE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2C7C1679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1B7B961E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02D57339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Effective time management (planning and organising)</w:t>
            </w:r>
            <w:r>
              <w:rPr>
                <w:rFonts w:cstheme="minorHAnsi"/>
                <w:sz w:val="22"/>
                <w:szCs w:val="22"/>
              </w:rPr>
              <w:t>.</w:t>
            </w:r>
            <w:r w:rsidRPr="005C0C51">
              <w:rPr>
                <w:rFonts w:cstheme="minorHAnsi"/>
                <w:sz w:val="22"/>
                <w:szCs w:val="22"/>
              </w:rPr>
              <w:t xml:space="preserve"> Be flexible and able to manage sudden and unexpected demands</w:t>
            </w:r>
          </w:p>
        </w:tc>
        <w:tc>
          <w:tcPr>
            <w:tcW w:w="1417" w:type="dxa"/>
            <w:vAlign w:val="center"/>
          </w:tcPr>
          <w:p w14:paraId="51B21358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379CF54F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410DBD2E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6F3ABC23" w14:textId="03098FC4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To be </w:t>
            </w:r>
            <w:r w:rsidR="00022A5F" w:rsidRPr="005C0C51">
              <w:rPr>
                <w:rFonts w:cstheme="minorHAnsi"/>
                <w:sz w:val="22"/>
                <w:szCs w:val="22"/>
              </w:rPr>
              <w:t>an analytical thinker</w:t>
            </w:r>
            <w:r w:rsidRPr="005C0C51">
              <w:rPr>
                <w:rFonts w:cstheme="minorHAnsi"/>
                <w:sz w:val="22"/>
                <w:szCs w:val="22"/>
              </w:rPr>
              <w:t xml:space="preserve"> and planner with the ability to consider and act upon complex issues</w:t>
            </w:r>
          </w:p>
        </w:tc>
        <w:tc>
          <w:tcPr>
            <w:tcW w:w="1417" w:type="dxa"/>
            <w:vAlign w:val="center"/>
          </w:tcPr>
          <w:p w14:paraId="3B50703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17EED929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7731951D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471F6BE5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To be able to prioritise own work effectively and to direct activities of others</w:t>
            </w:r>
          </w:p>
        </w:tc>
        <w:tc>
          <w:tcPr>
            <w:tcW w:w="1417" w:type="dxa"/>
            <w:vAlign w:val="center"/>
          </w:tcPr>
          <w:p w14:paraId="1B7B1665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5C16F13D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5C9D" w:rsidRPr="005C0C51" w14:paraId="21A1D03A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658C0248" w14:textId="6068E6B6" w:rsidR="004E5C9D" w:rsidRPr="005C0C51" w:rsidRDefault="00AD2628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Ability to manage </w:t>
            </w:r>
            <w:r w:rsidR="00991CD7">
              <w:rPr>
                <w:rFonts w:cstheme="minorHAnsi"/>
                <w:sz w:val="22"/>
                <w:szCs w:val="22"/>
              </w:rPr>
              <w:t xml:space="preserve">and lead on </w:t>
            </w:r>
            <w:r>
              <w:rPr>
                <w:rFonts w:cstheme="minorHAnsi"/>
                <w:sz w:val="22"/>
                <w:szCs w:val="22"/>
              </w:rPr>
              <w:t>change</w:t>
            </w:r>
          </w:p>
        </w:tc>
        <w:tc>
          <w:tcPr>
            <w:tcW w:w="1417" w:type="dxa"/>
            <w:vAlign w:val="center"/>
          </w:tcPr>
          <w:p w14:paraId="474071C7" w14:textId="729ACC26" w:rsidR="004E5C9D" w:rsidRPr="005C0C51" w:rsidRDefault="008F3063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0E59AF2B" w14:textId="77777777" w:rsidR="004E5C9D" w:rsidRPr="005C0C51" w:rsidRDefault="004E5C9D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2BCBC668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44325F37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lastRenderedPageBreak/>
              <w:t>Demonstrate personal accountability, emotional resilience and work well under pressure</w:t>
            </w:r>
          </w:p>
        </w:tc>
        <w:tc>
          <w:tcPr>
            <w:tcW w:w="1417" w:type="dxa"/>
            <w:vAlign w:val="center"/>
          </w:tcPr>
          <w:p w14:paraId="5B7B8730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2CFE1DD9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588D1E49" w14:textId="77777777" w:rsidTr="005F2186">
        <w:trPr>
          <w:trHeight w:val="397"/>
        </w:trPr>
        <w:tc>
          <w:tcPr>
            <w:tcW w:w="6516" w:type="dxa"/>
            <w:shd w:val="clear" w:color="auto" w:fill="95B3D7" w:themeFill="accent1" w:themeFillTint="99"/>
            <w:vAlign w:val="center"/>
          </w:tcPr>
          <w:p w14:paraId="43873C94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Personal qualities</w:t>
            </w:r>
          </w:p>
        </w:tc>
        <w:tc>
          <w:tcPr>
            <w:tcW w:w="1417" w:type="dxa"/>
            <w:shd w:val="clear" w:color="auto" w:fill="95B3D7" w:themeFill="accent1" w:themeFillTint="99"/>
            <w:vAlign w:val="center"/>
          </w:tcPr>
          <w:p w14:paraId="362BC778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418" w:type="dxa"/>
            <w:shd w:val="clear" w:color="auto" w:fill="95B3D7" w:themeFill="accent1" w:themeFillTint="99"/>
            <w:vAlign w:val="center"/>
          </w:tcPr>
          <w:p w14:paraId="489007E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Desirable</w:t>
            </w:r>
          </w:p>
        </w:tc>
      </w:tr>
      <w:tr w:rsidR="000815F2" w:rsidRPr="005C0C51" w14:paraId="226E095D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38CFB4C8" w14:textId="60698A9C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bookmarkStart w:id="1" w:name="_Hlk32853686"/>
            <w:r w:rsidRPr="005C0C51">
              <w:rPr>
                <w:rFonts w:cstheme="minorHAnsi"/>
                <w:sz w:val="22"/>
                <w:szCs w:val="22"/>
              </w:rPr>
              <w:t xml:space="preserve">Ability to follow legal, ethical, </w:t>
            </w:r>
            <w:r w:rsidR="008F7F09" w:rsidRPr="005C0C51">
              <w:rPr>
                <w:rFonts w:cstheme="minorHAnsi"/>
                <w:sz w:val="22"/>
                <w:szCs w:val="22"/>
              </w:rPr>
              <w:t>professional,</w:t>
            </w:r>
            <w:r w:rsidRPr="005C0C51">
              <w:rPr>
                <w:rFonts w:cstheme="minorHAnsi"/>
                <w:sz w:val="22"/>
                <w:szCs w:val="22"/>
              </w:rPr>
              <w:t xml:space="preserve"> and organisational policies/procedures and codes of conduct </w:t>
            </w:r>
          </w:p>
        </w:tc>
        <w:tc>
          <w:tcPr>
            <w:tcW w:w="1417" w:type="dxa"/>
            <w:vAlign w:val="center"/>
          </w:tcPr>
          <w:p w14:paraId="13572377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10F858A9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5105C349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7269F093" w14:textId="59C74BE2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Ability to use own initiative, </w:t>
            </w:r>
            <w:r w:rsidR="008F7F09" w:rsidRPr="005C0C51">
              <w:rPr>
                <w:rFonts w:cstheme="minorHAnsi"/>
                <w:sz w:val="22"/>
                <w:szCs w:val="22"/>
              </w:rPr>
              <w:t>discretion,</w:t>
            </w:r>
            <w:r w:rsidRPr="005C0C51">
              <w:rPr>
                <w:rFonts w:cstheme="minorHAnsi"/>
                <w:sz w:val="22"/>
                <w:szCs w:val="22"/>
              </w:rPr>
              <w:t xml:space="preserve"> and sensitivity</w:t>
            </w:r>
          </w:p>
        </w:tc>
        <w:tc>
          <w:tcPr>
            <w:tcW w:w="1417" w:type="dxa"/>
            <w:vAlign w:val="center"/>
          </w:tcPr>
          <w:p w14:paraId="653F35A8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44FA4A6B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bookmarkEnd w:id="1"/>
      <w:tr w:rsidR="000815F2" w:rsidRPr="005C0C51" w14:paraId="1BFF2546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6521AE3F" w14:textId="27CECDB8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Able to </w:t>
            </w:r>
            <w:r w:rsidR="00022A5F" w:rsidRPr="005C0C51">
              <w:rPr>
                <w:rFonts w:cstheme="minorHAnsi"/>
                <w:sz w:val="22"/>
                <w:szCs w:val="22"/>
              </w:rPr>
              <w:t>have a good relationship</w:t>
            </w:r>
            <w:r w:rsidRPr="005C0C51">
              <w:rPr>
                <w:rFonts w:cstheme="minorHAnsi"/>
                <w:sz w:val="22"/>
                <w:szCs w:val="22"/>
              </w:rPr>
              <w:t xml:space="preserve"> with people from all backgrounds and communities, respecting </w:t>
            </w:r>
            <w:r w:rsidR="00022A5F" w:rsidRPr="005C0C51">
              <w:rPr>
                <w:rFonts w:cstheme="minorHAnsi"/>
                <w:sz w:val="22"/>
                <w:szCs w:val="22"/>
              </w:rPr>
              <w:t>lifestyles,</w:t>
            </w:r>
            <w:r w:rsidRPr="005C0C51">
              <w:rPr>
                <w:rFonts w:cstheme="minorHAnsi"/>
                <w:sz w:val="22"/>
                <w:szCs w:val="22"/>
              </w:rPr>
              <w:t xml:space="preserve"> and diversity  </w:t>
            </w:r>
          </w:p>
        </w:tc>
        <w:tc>
          <w:tcPr>
            <w:tcW w:w="1417" w:type="dxa"/>
            <w:vAlign w:val="center"/>
          </w:tcPr>
          <w:p w14:paraId="582681D9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58504F4D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5F05FCBA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2645C247" w14:textId="5A0C6921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Ability to identify risk and assess/manage risk when </w:t>
            </w:r>
            <w:r w:rsidR="00022A5F" w:rsidRPr="005C0C51">
              <w:rPr>
                <w:rFonts w:cstheme="minorHAnsi"/>
                <w:sz w:val="22"/>
                <w:szCs w:val="22"/>
              </w:rPr>
              <w:t>collaborating</w:t>
            </w:r>
            <w:r w:rsidRPr="005C0C51">
              <w:rPr>
                <w:rFonts w:cstheme="minorHAnsi"/>
                <w:sz w:val="22"/>
                <w:szCs w:val="22"/>
              </w:rPr>
              <w:t xml:space="preserve"> with individuals  </w:t>
            </w:r>
          </w:p>
        </w:tc>
        <w:tc>
          <w:tcPr>
            <w:tcW w:w="1417" w:type="dxa"/>
            <w:vAlign w:val="center"/>
          </w:tcPr>
          <w:p w14:paraId="5D3ADB15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5F3A4CC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</w:tr>
      <w:tr w:rsidR="000815F2" w:rsidRPr="005C0C51" w14:paraId="004546B9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2ECA3DE3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Problem solving and analytical skills</w:t>
            </w:r>
          </w:p>
        </w:tc>
        <w:tc>
          <w:tcPr>
            <w:tcW w:w="1417" w:type="dxa"/>
            <w:vAlign w:val="center"/>
          </w:tcPr>
          <w:p w14:paraId="1FB4FB3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7D1741D3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68112D2A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7CB6DF7A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Ability to maintain confidentiality</w:t>
            </w:r>
          </w:p>
        </w:tc>
        <w:tc>
          <w:tcPr>
            <w:tcW w:w="1417" w:type="dxa"/>
            <w:vAlign w:val="center"/>
          </w:tcPr>
          <w:p w14:paraId="0EA834F9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6604FAA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718F479D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75FE8330" w14:textId="41C0032B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Professional</w:t>
            </w:r>
            <w:r w:rsidR="005A161C">
              <w:rPr>
                <w:rFonts w:cstheme="minorHAnsi"/>
                <w:sz w:val="22"/>
                <w:szCs w:val="22"/>
              </w:rPr>
              <w:t>,</w:t>
            </w:r>
            <w:r w:rsidRPr="005C0C51">
              <w:rPr>
                <w:rFonts w:cstheme="minorHAnsi"/>
                <w:sz w:val="22"/>
                <w:szCs w:val="22"/>
              </w:rPr>
              <w:t xml:space="preserve"> </w:t>
            </w:r>
            <w:r w:rsidR="00022A5F" w:rsidRPr="005C0C51">
              <w:rPr>
                <w:rFonts w:cstheme="minorHAnsi"/>
                <w:sz w:val="22"/>
                <w:szCs w:val="22"/>
              </w:rPr>
              <w:t>calm,</w:t>
            </w:r>
            <w:r w:rsidRPr="005C0C51">
              <w:rPr>
                <w:rFonts w:cstheme="minorHAnsi"/>
                <w:sz w:val="22"/>
                <w:szCs w:val="22"/>
              </w:rPr>
              <w:t xml:space="preserve"> and efficient manner</w:t>
            </w:r>
          </w:p>
        </w:tc>
        <w:tc>
          <w:tcPr>
            <w:tcW w:w="1417" w:type="dxa"/>
            <w:vAlign w:val="center"/>
          </w:tcPr>
          <w:p w14:paraId="3FFBCDF6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3A192438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0D771AEF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20BB58FC" w14:textId="2881B589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Effective organiser, </w:t>
            </w:r>
            <w:r w:rsidR="008F7F09" w:rsidRPr="005C0C51">
              <w:rPr>
                <w:rFonts w:cstheme="minorHAnsi"/>
                <w:sz w:val="22"/>
                <w:szCs w:val="22"/>
              </w:rPr>
              <w:t>influencer,</w:t>
            </w:r>
            <w:r w:rsidRPr="005C0C51">
              <w:rPr>
                <w:rFonts w:cstheme="minorHAnsi"/>
                <w:sz w:val="22"/>
                <w:szCs w:val="22"/>
              </w:rPr>
              <w:t xml:space="preserve"> and networker</w:t>
            </w:r>
          </w:p>
        </w:tc>
        <w:tc>
          <w:tcPr>
            <w:tcW w:w="1417" w:type="dxa"/>
            <w:vAlign w:val="center"/>
          </w:tcPr>
          <w:p w14:paraId="4E517444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25E641CD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19C64AA5" w14:textId="77777777" w:rsidTr="005F2186">
        <w:trPr>
          <w:trHeight w:val="233"/>
        </w:trPr>
        <w:tc>
          <w:tcPr>
            <w:tcW w:w="6516" w:type="dxa"/>
            <w:vAlign w:val="center"/>
          </w:tcPr>
          <w:p w14:paraId="2D5104EA" w14:textId="313993C4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Knowledge of and ability to work to policies and procedures, including confidentiality, safeguarding, lone working, information </w:t>
            </w:r>
            <w:r w:rsidR="00022A5F" w:rsidRPr="005C0C51">
              <w:rPr>
                <w:rFonts w:cstheme="minorHAnsi"/>
                <w:sz w:val="22"/>
                <w:szCs w:val="22"/>
              </w:rPr>
              <w:t>governance, health,</w:t>
            </w:r>
            <w:r w:rsidRPr="005C0C51">
              <w:rPr>
                <w:rFonts w:cstheme="minorHAnsi"/>
                <w:sz w:val="22"/>
                <w:szCs w:val="22"/>
              </w:rPr>
              <w:t xml:space="preserve"> and safety  </w:t>
            </w:r>
          </w:p>
        </w:tc>
        <w:tc>
          <w:tcPr>
            <w:tcW w:w="1417" w:type="dxa"/>
            <w:vAlign w:val="center"/>
          </w:tcPr>
          <w:p w14:paraId="1836406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74527102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39532CEE" w14:textId="77777777" w:rsidTr="005F2186">
        <w:trPr>
          <w:trHeight w:val="397"/>
        </w:trPr>
        <w:tc>
          <w:tcPr>
            <w:tcW w:w="6516" w:type="dxa"/>
            <w:shd w:val="clear" w:color="auto" w:fill="95B3D7" w:themeFill="accent1" w:themeFillTint="99"/>
            <w:vAlign w:val="center"/>
          </w:tcPr>
          <w:p w14:paraId="672A6B97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Other requirements</w:t>
            </w:r>
          </w:p>
        </w:tc>
        <w:tc>
          <w:tcPr>
            <w:tcW w:w="1417" w:type="dxa"/>
            <w:shd w:val="clear" w:color="auto" w:fill="95B3D7" w:themeFill="accent1" w:themeFillTint="99"/>
            <w:vAlign w:val="center"/>
          </w:tcPr>
          <w:p w14:paraId="616E5CE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1418" w:type="dxa"/>
            <w:shd w:val="clear" w:color="auto" w:fill="95B3D7" w:themeFill="accent1" w:themeFillTint="99"/>
            <w:vAlign w:val="center"/>
          </w:tcPr>
          <w:p w14:paraId="61EF6DC6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C0C51">
              <w:rPr>
                <w:rFonts w:cstheme="minorHAnsi"/>
                <w:b/>
                <w:sz w:val="22"/>
                <w:szCs w:val="22"/>
              </w:rPr>
              <w:t>Desirable</w:t>
            </w:r>
          </w:p>
        </w:tc>
      </w:tr>
      <w:tr w:rsidR="000815F2" w:rsidRPr="005C0C51" w14:paraId="7670B158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46EF84CC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 xml:space="preserve">Flexibility </w:t>
            </w:r>
          </w:p>
        </w:tc>
        <w:tc>
          <w:tcPr>
            <w:tcW w:w="1417" w:type="dxa"/>
            <w:vAlign w:val="center"/>
          </w:tcPr>
          <w:p w14:paraId="6DC653E2" w14:textId="79AD4DB4" w:rsidR="000815F2" w:rsidRPr="005C0C51" w:rsidRDefault="00991CD7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991CD7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6C8CF3C5" w14:textId="10892DC3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1F8D8F93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5C5062A5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Disclosure Barring Service (DBS) check</w:t>
            </w:r>
          </w:p>
        </w:tc>
        <w:tc>
          <w:tcPr>
            <w:tcW w:w="1417" w:type="dxa"/>
            <w:vAlign w:val="center"/>
          </w:tcPr>
          <w:p w14:paraId="12E54084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7FE8C2FE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815F2" w:rsidRPr="005C0C51" w14:paraId="17DEF799" w14:textId="77777777" w:rsidTr="005F2186">
        <w:trPr>
          <w:trHeight w:val="397"/>
        </w:trPr>
        <w:tc>
          <w:tcPr>
            <w:tcW w:w="6516" w:type="dxa"/>
            <w:vAlign w:val="center"/>
          </w:tcPr>
          <w:p w14:paraId="14C9B347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bookmarkStart w:id="2" w:name="_Hlk32853720"/>
            <w:r w:rsidRPr="005C0C51">
              <w:rPr>
                <w:rFonts w:cstheme="minorHAnsi"/>
                <w:sz w:val="22"/>
                <w:szCs w:val="22"/>
              </w:rPr>
              <w:t>Evidence of continuing professional development</w:t>
            </w:r>
          </w:p>
        </w:tc>
        <w:tc>
          <w:tcPr>
            <w:tcW w:w="1417" w:type="dxa"/>
            <w:vAlign w:val="center"/>
          </w:tcPr>
          <w:p w14:paraId="18EF591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3139F7AA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bookmarkEnd w:id="2"/>
      <w:tr w:rsidR="000815F2" w:rsidRPr="005C0C51" w14:paraId="610C8253" w14:textId="77777777" w:rsidTr="005F2186">
        <w:trPr>
          <w:trHeight w:val="567"/>
        </w:trPr>
        <w:tc>
          <w:tcPr>
            <w:tcW w:w="6516" w:type="dxa"/>
            <w:vAlign w:val="center"/>
          </w:tcPr>
          <w:p w14:paraId="5FCD5CF5" w14:textId="77777777" w:rsidR="000815F2" w:rsidRPr="005C0C51" w:rsidRDefault="000815F2" w:rsidP="005F2186">
            <w:pPr>
              <w:tabs>
                <w:tab w:val="left" w:pos="1632"/>
              </w:tabs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t>Access to own transport and ability to travel across the locality on a regular basis, including to visit people in their own home</w:t>
            </w:r>
          </w:p>
        </w:tc>
        <w:tc>
          <w:tcPr>
            <w:tcW w:w="1417" w:type="dxa"/>
            <w:vAlign w:val="center"/>
          </w:tcPr>
          <w:p w14:paraId="6473FB91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  <w:r w:rsidRPr="005C0C51">
              <w:rPr>
                <w:rFonts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418" w:type="dxa"/>
            <w:vAlign w:val="center"/>
          </w:tcPr>
          <w:p w14:paraId="5086DE57" w14:textId="77777777" w:rsidR="000815F2" w:rsidRPr="005C0C51" w:rsidRDefault="000815F2" w:rsidP="005F2186">
            <w:pPr>
              <w:tabs>
                <w:tab w:val="left" w:pos="1632"/>
              </w:tabs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47AAA0F5" w14:textId="77777777" w:rsidR="007B1E68" w:rsidRDefault="007B1E68"/>
    <w:sectPr w:rsidR="007B1E6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915D" w14:textId="77777777" w:rsidR="00FA52AC" w:rsidRDefault="00FA52AC" w:rsidP="00A72090">
      <w:r>
        <w:separator/>
      </w:r>
    </w:p>
  </w:endnote>
  <w:endnote w:type="continuationSeparator" w:id="0">
    <w:p w14:paraId="16B4B87E" w14:textId="77777777" w:rsidR="00FA52AC" w:rsidRDefault="00FA52AC" w:rsidP="00A7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C9F48" w14:textId="77777777" w:rsidR="00FA52AC" w:rsidRDefault="00FA52AC" w:rsidP="00A72090">
      <w:r>
        <w:separator/>
      </w:r>
    </w:p>
  </w:footnote>
  <w:footnote w:type="continuationSeparator" w:id="0">
    <w:p w14:paraId="7BA59B04" w14:textId="77777777" w:rsidR="00FA52AC" w:rsidRDefault="00FA52AC" w:rsidP="00A7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EC69" w14:textId="0D772098" w:rsidR="00A72090" w:rsidRDefault="00A72090">
    <w:pPr>
      <w:pStyle w:val="Header"/>
    </w:pPr>
    <w:bookmarkStart w:id="3" w:name="_Hlk83887717"/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824B39" wp14:editId="2E2A1141">
          <wp:simplePos x="0" y="0"/>
          <wp:positionH relativeFrom="margin">
            <wp:align>center</wp:align>
          </wp:positionH>
          <wp:positionV relativeFrom="paragraph">
            <wp:posOffset>-104140</wp:posOffset>
          </wp:positionV>
          <wp:extent cx="2718435" cy="566420"/>
          <wp:effectExtent l="0" t="0" r="5715" b="5080"/>
          <wp:wrapNone/>
          <wp:docPr id="1" name="Picture 1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8435" cy="56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6DA1B7" w14:textId="77777777" w:rsidR="00A72090" w:rsidRDefault="00A72090">
    <w:pPr>
      <w:pStyle w:val="Header"/>
    </w:pPr>
  </w:p>
  <w:p w14:paraId="6244E1F6" w14:textId="69229614" w:rsidR="00A72090" w:rsidRDefault="00A72090">
    <w:pPr>
      <w:pStyle w:val="Header"/>
    </w:pPr>
  </w:p>
  <w:p w14:paraId="5208CA76" w14:textId="77777777" w:rsidR="00B076B1" w:rsidRDefault="00863A98" w:rsidP="00863A98">
    <w:pPr>
      <w:jc w:val="center"/>
      <w:rPr>
        <w:rFonts w:cstheme="minorHAnsi"/>
        <w:b/>
        <w:u w:val="single"/>
      </w:rPr>
    </w:pPr>
    <w:r w:rsidRPr="00AB4638">
      <w:rPr>
        <w:rFonts w:cstheme="minorHAnsi"/>
        <w:b/>
        <w:u w:val="single"/>
      </w:rPr>
      <w:t xml:space="preserve">Chester East Primary Care Network </w:t>
    </w:r>
  </w:p>
  <w:p w14:paraId="1CC53961" w14:textId="1D05D1BD" w:rsidR="00863A98" w:rsidRPr="00AB4638" w:rsidRDefault="00991CD7" w:rsidP="00B076B1">
    <w:pPr>
      <w:jc w:val="center"/>
      <w:rPr>
        <w:rFonts w:cstheme="minorHAnsi"/>
        <w:b/>
        <w:u w:val="single"/>
      </w:rPr>
    </w:pPr>
    <w:r>
      <w:rPr>
        <w:rFonts w:cstheme="minorHAnsi"/>
        <w:b/>
        <w:u w:val="single"/>
      </w:rPr>
      <w:t xml:space="preserve">PCN Development </w:t>
    </w:r>
    <w:r w:rsidR="00863A98" w:rsidRPr="00AB4638">
      <w:rPr>
        <w:rFonts w:cstheme="minorHAnsi"/>
        <w:b/>
        <w:u w:val="single"/>
      </w:rPr>
      <w:t>Manager</w:t>
    </w:r>
    <w:r w:rsidR="00B076B1">
      <w:rPr>
        <w:rFonts w:cstheme="minorHAnsi"/>
        <w:b/>
        <w:u w:val="single"/>
      </w:rPr>
      <w:t xml:space="preserve"> </w:t>
    </w:r>
    <w:r w:rsidR="00863A98">
      <w:rPr>
        <w:rFonts w:cstheme="minorHAnsi"/>
        <w:b/>
        <w:u w:val="single"/>
      </w:rPr>
      <w:t>Person Specification</w:t>
    </w:r>
    <w:r w:rsidR="00863A98" w:rsidRPr="00AB4638">
      <w:rPr>
        <w:rFonts w:cstheme="minorHAnsi"/>
        <w:b/>
        <w:u w:val="single"/>
      </w:rPr>
      <w:t xml:space="preserve"> </w:t>
    </w:r>
  </w:p>
  <w:p w14:paraId="428D983D" w14:textId="77777777" w:rsidR="00A72090" w:rsidRDefault="00A72090">
    <w:pPr>
      <w:pStyle w:val="Header"/>
    </w:pPr>
  </w:p>
  <w:bookmarkEnd w:id="3"/>
  <w:p w14:paraId="253D75AD" w14:textId="57C075E1" w:rsidR="00A72090" w:rsidRDefault="00A720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F2"/>
    <w:rsid w:val="00022A5F"/>
    <w:rsid w:val="000815F2"/>
    <w:rsid w:val="000C0CD8"/>
    <w:rsid w:val="004E5C9D"/>
    <w:rsid w:val="0054562C"/>
    <w:rsid w:val="00550187"/>
    <w:rsid w:val="005A161C"/>
    <w:rsid w:val="007B1E68"/>
    <w:rsid w:val="00863A98"/>
    <w:rsid w:val="00875B5F"/>
    <w:rsid w:val="008F3063"/>
    <w:rsid w:val="008F7F09"/>
    <w:rsid w:val="00991CD7"/>
    <w:rsid w:val="00A72090"/>
    <w:rsid w:val="00AD2628"/>
    <w:rsid w:val="00B07647"/>
    <w:rsid w:val="00B076B1"/>
    <w:rsid w:val="00B13643"/>
    <w:rsid w:val="00B139BB"/>
    <w:rsid w:val="00C0645B"/>
    <w:rsid w:val="00E273E4"/>
    <w:rsid w:val="00E36F89"/>
    <w:rsid w:val="00E81000"/>
    <w:rsid w:val="00FA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FD377"/>
  <w15:chartTrackingRefBased/>
  <w15:docId w15:val="{0F668CB8-AFD5-4AD3-9366-C19A0AE3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5F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15F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2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09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2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0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71E0951EF4149B3A4B2BC36C68C3D" ma:contentTypeVersion="14" ma:contentTypeDescription="Create a new document." ma:contentTypeScope="" ma:versionID="d21562c956006a1642b665467d5c9825">
  <xsd:schema xmlns:xsd="http://www.w3.org/2001/XMLSchema" xmlns:xs="http://www.w3.org/2001/XMLSchema" xmlns:p="http://schemas.microsoft.com/office/2006/metadata/properties" xmlns:ns1="http://schemas.microsoft.com/sharepoint/v3" xmlns:ns2="670439b0-d7f9-4a70-9686-b0bacac466a7" xmlns:ns3="0b4fc205-a614-4830-878e-1fcbd167ea01" targetNamespace="http://schemas.microsoft.com/office/2006/metadata/properties" ma:root="true" ma:fieldsID="c8b4954633d69f3b4797ecdde686eda6" ns1:_="" ns2:_="" ns3:_="">
    <xsd:import namespace="http://schemas.microsoft.com/sharepoint/v3"/>
    <xsd:import namespace="670439b0-d7f9-4a70-9686-b0bacac466a7"/>
    <xsd:import namespace="0b4fc205-a614-4830-878e-1fcbd167e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39b0-d7f9-4a70-9686-b0bacac46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fc205-a614-4830-878e-1fcbd167ea0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843FBB-4C65-4B5F-94E6-30370F5DD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0439b0-d7f9-4a70-9686-b0bacac466a7"/>
    <ds:schemaRef ds:uri="0b4fc205-a614-4830-878e-1fcbd167e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268D0-072B-45F6-AE70-1D1521724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D1F09-431A-47EC-AC5C-31FEAC6F83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Sharon (UPTON VILLAGE SURGERY)</dc:creator>
  <cp:keywords/>
  <dc:description/>
  <cp:lastModifiedBy>KENNOUCHE, Rachel (BOUGHTON MEDICAL GROUP)</cp:lastModifiedBy>
  <cp:revision>3</cp:revision>
  <cp:lastPrinted>2021-12-03T10:12:00Z</cp:lastPrinted>
  <dcterms:created xsi:type="dcterms:W3CDTF">2026-07-29T10:36:00Z</dcterms:created>
  <dcterms:modified xsi:type="dcterms:W3CDTF">2026-07-29T13:03:00Z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0x010100D1371E0951EF4149B3A4B2BC36C68C3D</vt:lpwstr>
  </property>
</Properties>
</file>