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58799" w14:textId="5534A3D8" w:rsidR="0075112F" w:rsidRPr="00AB4638" w:rsidRDefault="00026089" w:rsidP="005C0C51">
      <w:pPr>
        <w:jc w:val="center"/>
        <w:rPr>
          <w:rFonts w:cstheme="minorHAnsi"/>
          <w:b/>
          <w:u w:val="single"/>
        </w:rPr>
      </w:pPr>
      <w:r w:rsidRPr="00AB4638">
        <w:rPr>
          <w:rFonts w:cstheme="minorHAnsi"/>
          <w:b/>
          <w:u w:val="single"/>
        </w:rPr>
        <w:t>Job D</w:t>
      </w:r>
      <w:r w:rsidR="00AC4184" w:rsidRPr="00AB4638">
        <w:rPr>
          <w:rFonts w:cstheme="minorHAnsi"/>
          <w:b/>
          <w:u w:val="single"/>
        </w:rPr>
        <w:t xml:space="preserve">escription </w:t>
      </w:r>
    </w:p>
    <w:p w14:paraId="5F5FD258" w14:textId="77777777" w:rsidR="00D71C93" w:rsidRPr="00412C7E" w:rsidRDefault="00D71C93" w:rsidP="007A710C">
      <w:pPr>
        <w:rPr>
          <w:rFonts w:cstheme="minorHAnsi"/>
          <w:b/>
          <w:u w:val="single"/>
        </w:rPr>
      </w:pPr>
    </w:p>
    <w:tbl>
      <w:tblPr>
        <w:tblStyle w:val="TableGrid"/>
        <w:tblW w:w="9346" w:type="dxa"/>
        <w:tblInd w:w="5" w:type="dxa"/>
        <w:tblLook w:val="04A0" w:firstRow="1" w:lastRow="0" w:firstColumn="1" w:lastColumn="0" w:noHBand="0" w:noVBand="1"/>
      </w:tblPr>
      <w:tblGrid>
        <w:gridCol w:w="1809"/>
        <w:gridCol w:w="7537"/>
      </w:tblGrid>
      <w:tr w:rsidR="00412C7E" w:rsidRPr="005C0C51" w14:paraId="0B286783" w14:textId="213D8ECA" w:rsidTr="00C24624">
        <w:trPr>
          <w:trHeight w:val="558"/>
        </w:trPr>
        <w:tc>
          <w:tcPr>
            <w:tcW w:w="1809" w:type="dxa"/>
            <w:shd w:val="clear" w:color="auto" w:fill="B4C6E7" w:themeFill="accent1" w:themeFillTint="66"/>
            <w:vAlign w:val="center"/>
          </w:tcPr>
          <w:p w14:paraId="3ABE8AD2" w14:textId="77777777" w:rsidR="00412C7E" w:rsidRDefault="00412C7E" w:rsidP="005C0C51">
            <w:pPr>
              <w:rPr>
                <w:rFonts w:cstheme="minorHAnsi"/>
                <w:b/>
              </w:rPr>
            </w:pPr>
            <w:r w:rsidRPr="00E661CA">
              <w:rPr>
                <w:rFonts w:cstheme="minorHAnsi"/>
                <w:b/>
              </w:rPr>
              <w:t>Job title</w:t>
            </w:r>
          </w:p>
          <w:p w14:paraId="7A156B08" w14:textId="3108D420" w:rsidR="00C24624" w:rsidRPr="00E661CA" w:rsidRDefault="00C24624" w:rsidP="005C0C51">
            <w:pPr>
              <w:rPr>
                <w:rFonts w:cstheme="minorHAnsi"/>
                <w:b/>
              </w:rPr>
            </w:pPr>
          </w:p>
        </w:tc>
        <w:tc>
          <w:tcPr>
            <w:tcW w:w="7537" w:type="dxa"/>
          </w:tcPr>
          <w:p w14:paraId="519BA03E" w14:textId="7DFCD8C6" w:rsidR="00412C7E" w:rsidRPr="00412C7E" w:rsidRDefault="007A6BD8" w:rsidP="00E661CA">
            <w:r w:rsidRPr="005B0B58">
              <w:t xml:space="preserve">PCN </w:t>
            </w:r>
            <w:r w:rsidR="00092997" w:rsidRPr="005B0B58">
              <w:t>Development</w:t>
            </w:r>
            <w:r w:rsidR="00412C7E" w:rsidRPr="005B0B58">
              <w:t xml:space="preserve"> Manager</w:t>
            </w:r>
          </w:p>
        </w:tc>
      </w:tr>
      <w:tr w:rsidR="00412C7E" w:rsidRPr="005C0C51" w14:paraId="0391B7C8" w14:textId="5A5F4197" w:rsidTr="00412C7E">
        <w:trPr>
          <w:trHeight w:val="510"/>
        </w:trPr>
        <w:tc>
          <w:tcPr>
            <w:tcW w:w="1809" w:type="dxa"/>
            <w:shd w:val="clear" w:color="auto" w:fill="B4C6E7" w:themeFill="accent1" w:themeFillTint="66"/>
            <w:vAlign w:val="center"/>
          </w:tcPr>
          <w:p w14:paraId="3618669F" w14:textId="5EAED085" w:rsidR="00E41FAE" w:rsidRPr="00E661CA" w:rsidRDefault="00412C7E" w:rsidP="005C0C51">
            <w:pPr>
              <w:rPr>
                <w:rFonts w:cstheme="minorHAnsi"/>
                <w:b/>
              </w:rPr>
            </w:pPr>
            <w:r w:rsidRPr="00E661CA">
              <w:rPr>
                <w:rFonts w:cstheme="minorHAnsi"/>
                <w:b/>
              </w:rPr>
              <w:t>Hours per week</w:t>
            </w:r>
          </w:p>
          <w:p w14:paraId="0CDE0557" w14:textId="13B9ED14" w:rsidR="00412C7E" w:rsidRPr="00E661CA" w:rsidRDefault="00412C7E" w:rsidP="005C0C51">
            <w:pPr>
              <w:rPr>
                <w:rFonts w:cstheme="minorHAnsi"/>
                <w:b/>
              </w:rPr>
            </w:pPr>
            <w:r w:rsidRPr="00E661CA">
              <w:rPr>
                <w:rFonts w:cstheme="minorHAnsi"/>
                <w:b/>
              </w:rPr>
              <w:t>Salary</w:t>
            </w:r>
          </w:p>
        </w:tc>
        <w:tc>
          <w:tcPr>
            <w:tcW w:w="7537" w:type="dxa"/>
          </w:tcPr>
          <w:p w14:paraId="77EBDC9D" w14:textId="166A8CF2" w:rsidR="00E41FAE" w:rsidRPr="005B0B58" w:rsidRDefault="002D537B" w:rsidP="00E661CA">
            <w:r w:rsidRPr="005B0B58">
              <w:t>2</w:t>
            </w:r>
            <w:r w:rsidR="005B0B58">
              <w:t>4</w:t>
            </w:r>
            <w:r w:rsidR="00092997" w:rsidRPr="005B0B58">
              <w:t xml:space="preserve"> HPW</w:t>
            </w:r>
            <w:r w:rsidR="00E41FAE" w:rsidRPr="005B0B58">
              <w:t xml:space="preserve"> on f</w:t>
            </w:r>
            <w:r w:rsidR="00412C7E" w:rsidRPr="005B0B58">
              <w:t>ixed term 24 months</w:t>
            </w:r>
            <w:r w:rsidR="00E41FAE" w:rsidRPr="005B0B58">
              <w:t xml:space="preserve"> contract</w:t>
            </w:r>
          </w:p>
          <w:p w14:paraId="13641A3F" w14:textId="093946E0" w:rsidR="00412C7E" w:rsidRPr="00412C7E" w:rsidRDefault="00AB4638" w:rsidP="00E661CA">
            <w:r w:rsidRPr="005B0B58">
              <w:t xml:space="preserve">Band </w:t>
            </w:r>
            <w:r w:rsidR="00092997" w:rsidRPr="005B0B58">
              <w:t>7</w:t>
            </w:r>
            <w:r w:rsidR="00412C7E" w:rsidRPr="005B0B58">
              <w:t xml:space="preserve"> Equivalent £</w:t>
            </w:r>
            <w:r w:rsidR="00092997" w:rsidRPr="005B0B58">
              <w:t>49-56k FTE</w:t>
            </w:r>
          </w:p>
        </w:tc>
      </w:tr>
      <w:tr w:rsidR="00412C7E" w:rsidRPr="005C0C51" w14:paraId="3E2D94A3" w14:textId="024F94F1" w:rsidTr="00412C7E">
        <w:trPr>
          <w:trHeight w:val="510"/>
        </w:trPr>
        <w:tc>
          <w:tcPr>
            <w:tcW w:w="1809" w:type="dxa"/>
            <w:shd w:val="clear" w:color="auto" w:fill="B4C6E7" w:themeFill="accent1" w:themeFillTint="66"/>
            <w:vAlign w:val="center"/>
          </w:tcPr>
          <w:p w14:paraId="2817B581" w14:textId="7C10DA5D" w:rsidR="00412C7E" w:rsidRPr="00E661CA" w:rsidRDefault="00412C7E" w:rsidP="005C0C51">
            <w:pPr>
              <w:rPr>
                <w:rFonts w:cstheme="minorHAnsi"/>
                <w:b/>
              </w:rPr>
            </w:pPr>
            <w:r w:rsidRPr="00E661CA">
              <w:rPr>
                <w:rFonts w:cstheme="minorHAnsi"/>
                <w:b/>
              </w:rPr>
              <w:t>Line manager</w:t>
            </w:r>
          </w:p>
        </w:tc>
        <w:tc>
          <w:tcPr>
            <w:tcW w:w="7537" w:type="dxa"/>
          </w:tcPr>
          <w:p w14:paraId="4211A1EA" w14:textId="47970CF4" w:rsidR="00412C7E" w:rsidRPr="00412C7E" w:rsidRDefault="00412C7E" w:rsidP="00E661CA">
            <w:r w:rsidRPr="00412C7E">
              <w:t xml:space="preserve">Dr </w:t>
            </w:r>
            <w:r w:rsidR="00092997">
              <w:t>Patricia McLe</w:t>
            </w:r>
            <w:r w:rsidR="005B0B58">
              <w:t>o</w:t>
            </w:r>
            <w:r w:rsidR="00092997">
              <w:t>d</w:t>
            </w:r>
            <w:r w:rsidR="00AB4638">
              <w:t>,</w:t>
            </w:r>
            <w:r w:rsidRPr="00412C7E">
              <w:t xml:space="preserve"> PCN Clinical Director</w:t>
            </w:r>
          </w:p>
        </w:tc>
      </w:tr>
      <w:tr w:rsidR="00412C7E" w:rsidRPr="005C0C51" w14:paraId="68A06715" w14:textId="397D68F9" w:rsidTr="00E41FAE">
        <w:trPr>
          <w:trHeight w:val="416"/>
        </w:trPr>
        <w:tc>
          <w:tcPr>
            <w:tcW w:w="1809" w:type="dxa"/>
            <w:shd w:val="clear" w:color="auto" w:fill="B4C6E7" w:themeFill="accent1" w:themeFillTint="66"/>
            <w:vAlign w:val="center"/>
          </w:tcPr>
          <w:p w14:paraId="75AC1757" w14:textId="77777777" w:rsidR="00412C7E" w:rsidRPr="00E661CA" w:rsidRDefault="00412C7E" w:rsidP="005C0C51">
            <w:pPr>
              <w:rPr>
                <w:rFonts w:cstheme="minorHAnsi"/>
                <w:b/>
              </w:rPr>
            </w:pPr>
            <w:r w:rsidRPr="00E661CA">
              <w:rPr>
                <w:rFonts w:cstheme="minorHAnsi"/>
                <w:b/>
              </w:rPr>
              <w:t>Accountable to</w:t>
            </w:r>
          </w:p>
        </w:tc>
        <w:tc>
          <w:tcPr>
            <w:tcW w:w="7537" w:type="dxa"/>
          </w:tcPr>
          <w:p w14:paraId="1B30F692" w14:textId="5E0C6CB5" w:rsidR="00412C7E" w:rsidRPr="00194FE9" w:rsidRDefault="00E41FAE" w:rsidP="00E661CA">
            <w:r w:rsidRPr="00194FE9">
              <w:t>PCN Clinical Director &amp; PCN Board</w:t>
            </w:r>
          </w:p>
        </w:tc>
      </w:tr>
      <w:tr w:rsidR="00412C7E" w:rsidRPr="005C0C51" w14:paraId="1F5FF61B" w14:textId="406FF7E9" w:rsidTr="00412C7E">
        <w:trPr>
          <w:trHeight w:val="1417"/>
        </w:trPr>
        <w:tc>
          <w:tcPr>
            <w:tcW w:w="1809" w:type="dxa"/>
            <w:shd w:val="clear" w:color="auto" w:fill="B4C6E7" w:themeFill="accent1" w:themeFillTint="66"/>
            <w:vAlign w:val="center"/>
          </w:tcPr>
          <w:p w14:paraId="6C9F83DE" w14:textId="09E60520" w:rsidR="00412C7E" w:rsidRPr="00E661CA" w:rsidRDefault="00412C7E" w:rsidP="005C0C51">
            <w:pPr>
              <w:rPr>
                <w:rFonts w:cstheme="minorHAnsi"/>
                <w:b/>
              </w:rPr>
            </w:pPr>
            <w:r w:rsidRPr="00E661CA">
              <w:rPr>
                <w:rFonts w:cstheme="minorHAnsi"/>
                <w:b/>
              </w:rPr>
              <w:t>About the organisation</w:t>
            </w:r>
          </w:p>
        </w:tc>
        <w:tc>
          <w:tcPr>
            <w:tcW w:w="7537" w:type="dxa"/>
          </w:tcPr>
          <w:p w14:paraId="451CD3E8" w14:textId="39C2FD4F" w:rsidR="00E41FAE" w:rsidRPr="00194FE9" w:rsidRDefault="00E41FAE" w:rsidP="00E41FAE">
            <w:r w:rsidRPr="00614D10">
              <w:rPr>
                <w:b/>
                <w:bCs/>
              </w:rPr>
              <w:t>C</w:t>
            </w:r>
            <w:r w:rsidRPr="00194FE9">
              <w:rPr>
                <w:b/>
                <w:bCs/>
              </w:rPr>
              <w:t>hester East Primary Care Network</w:t>
            </w:r>
            <w:r w:rsidRPr="00194FE9">
              <w:t xml:space="preserve"> </w:t>
            </w:r>
            <w:r w:rsidRPr="00E41FAE">
              <w:t>i</w:t>
            </w:r>
            <w:r w:rsidRPr="00614D10">
              <w:t>s an established Primary Care Network in Chester</w:t>
            </w:r>
            <w:r>
              <w:t xml:space="preserve">. </w:t>
            </w:r>
            <w:r w:rsidRPr="00E41FAE">
              <w:t>Benefiting from collaboration, enabling greater sustainability and improved patient care for just over 38,000 local people</w:t>
            </w:r>
            <w:r w:rsidRPr="00194FE9">
              <w:t xml:space="preserve">. </w:t>
            </w:r>
          </w:p>
          <w:p w14:paraId="22867A51" w14:textId="62995894" w:rsidR="00412C7E" w:rsidRPr="00BD75CD" w:rsidRDefault="00E41FAE" w:rsidP="00AB4638">
            <w:r w:rsidRPr="00614D10">
              <w:rPr>
                <w:b/>
                <w:bCs/>
              </w:rPr>
              <w:t>Our mission</w:t>
            </w:r>
            <w:r w:rsidRPr="00614D10">
              <w:t xml:space="preserve">: to deliver high quality, innovative and sustainable care for our </w:t>
            </w:r>
            <w:r w:rsidR="00D10D39" w:rsidRPr="00614D10">
              <w:t>community.</w:t>
            </w:r>
            <w:r w:rsidRPr="00614D10">
              <w:t xml:space="preserve"> </w:t>
            </w:r>
            <w:r w:rsidRPr="00614D10">
              <w:rPr>
                <w:b/>
                <w:bCs/>
              </w:rPr>
              <w:t>Our vision</w:t>
            </w:r>
            <w:r w:rsidRPr="00614D10">
              <w:t>: to support our community to live healthier lives through excellent care</w:t>
            </w:r>
          </w:p>
        </w:tc>
      </w:tr>
    </w:tbl>
    <w:p w14:paraId="3F71248E" w14:textId="77777777" w:rsidR="00D71C93" w:rsidRPr="005C0C51" w:rsidRDefault="00D71C93" w:rsidP="007A710C">
      <w:pPr>
        <w:rPr>
          <w:rFonts w:cstheme="minorHAnsi"/>
          <w:b/>
          <w:sz w:val="22"/>
          <w:szCs w:val="22"/>
          <w:u w:val="single"/>
        </w:rPr>
      </w:pPr>
    </w:p>
    <w:tbl>
      <w:tblPr>
        <w:tblStyle w:val="TableGrid"/>
        <w:tblW w:w="9351" w:type="dxa"/>
        <w:tblLook w:val="04A0" w:firstRow="1" w:lastRow="0" w:firstColumn="1" w:lastColumn="0" w:noHBand="0" w:noVBand="1"/>
      </w:tblPr>
      <w:tblGrid>
        <w:gridCol w:w="9351"/>
      </w:tblGrid>
      <w:tr w:rsidR="00D71C93" w:rsidRPr="005C0C51" w14:paraId="37688F96" w14:textId="77777777" w:rsidTr="003B0C04">
        <w:trPr>
          <w:trHeight w:val="510"/>
        </w:trPr>
        <w:tc>
          <w:tcPr>
            <w:tcW w:w="9351" w:type="dxa"/>
            <w:shd w:val="clear" w:color="auto" w:fill="B4C6E7" w:themeFill="accent1" w:themeFillTint="66"/>
            <w:vAlign w:val="center"/>
          </w:tcPr>
          <w:p w14:paraId="72941EA5" w14:textId="3926D1AA" w:rsidR="00D71C93" w:rsidRPr="005839F0" w:rsidRDefault="00026089" w:rsidP="005C0C51">
            <w:pPr>
              <w:rPr>
                <w:rFonts w:cstheme="minorHAnsi"/>
                <w:b/>
              </w:rPr>
            </w:pPr>
            <w:r w:rsidRPr="005839F0">
              <w:rPr>
                <w:rFonts w:cstheme="minorHAnsi"/>
                <w:b/>
              </w:rPr>
              <w:t xml:space="preserve">Job </w:t>
            </w:r>
            <w:r w:rsidR="00F747B2" w:rsidRPr="005839F0">
              <w:rPr>
                <w:rFonts w:cstheme="minorHAnsi"/>
                <w:b/>
              </w:rPr>
              <w:t>Purpose and Su</w:t>
            </w:r>
            <w:r w:rsidR="00D71C93" w:rsidRPr="005839F0">
              <w:rPr>
                <w:rFonts w:cstheme="minorHAnsi"/>
                <w:b/>
              </w:rPr>
              <w:t>mmary</w:t>
            </w:r>
          </w:p>
        </w:tc>
      </w:tr>
      <w:tr w:rsidR="00D71C93" w:rsidRPr="005C0C51" w14:paraId="170CF0D5" w14:textId="77777777" w:rsidTr="007C63FA">
        <w:trPr>
          <w:trHeight w:val="224"/>
        </w:trPr>
        <w:tc>
          <w:tcPr>
            <w:tcW w:w="9351" w:type="dxa"/>
          </w:tcPr>
          <w:p w14:paraId="493D201D" w14:textId="001CEF88" w:rsidR="00092997" w:rsidRPr="00BD75CD" w:rsidRDefault="00092997" w:rsidP="00BD75CD">
            <w:pPr>
              <w:spacing w:line="300" w:lineRule="atLeast"/>
              <w:rPr>
                <w:rFonts w:ascii="Segoe UI" w:eastAsia="Times New Roman" w:hAnsi="Segoe UI" w:cs="Segoe UI"/>
                <w:sz w:val="21"/>
                <w:szCs w:val="21"/>
                <w:lang w:eastAsia="en-GB"/>
              </w:rPr>
            </w:pPr>
            <w:r w:rsidRPr="00BD75CD">
              <w:rPr>
                <w:rFonts w:ascii="Segoe UI" w:eastAsia="Times New Roman" w:hAnsi="Segoe UI" w:cs="Segoe UI"/>
                <w:sz w:val="21"/>
                <w:szCs w:val="21"/>
                <w:lang w:eastAsia="en-GB"/>
              </w:rPr>
              <w:t xml:space="preserve">The PCN &amp; Neighbourhood Development Manager is a senior leadership role responsible for driving the strategic development of the Primary Care Network as a key partner within the local neighbourhood health system. The postholder will lead transformational change, neighbourhood development, workforce integration, partnership working, service redesign and financial sustainability, ensuring the PCN is well positioned to deliver excellent patient care and respond to evolving NHS priorities and neighbourhood health reforms. </w:t>
            </w:r>
          </w:p>
          <w:p w14:paraId="415939D8" w14:textId="7A992E05" w:rsidR="00736AB1" w:rsidRPr="002B5151" w:rsidRDefault="00736AB1" w:rsidP="00FC0161">
            <w:pPr>
              <w:spacing w:line="300" w:lineRule="atLeast"/>
              <w:rPr>
                <w:rFonts w:ascii="Segoe UI" w:eastAsia="Times New Roman" w:hAnsi="Segoe UI" w:cs="Segoe UI"/>
                <w:sz w:val="21"/>
                <w:szCs w:val="21"/>
                <w:lang w:eastAsia="en-GB"/>
              </w:rPr>
            </w:pPr>
          </w:p>
        </w:tc>
      </w:tr>
      <w:tr w:rsidR="005C0C51" w:rsidRPr="005839F0" w14:paraId="7360F419" w14:textId="77777777" w:rsidTr="005839F0">
        <w:trPr>
          <w:trHeight w:val="510"/>
        </w:trPr>
        <w:tc>
          <w:tcPr>
            <w:tcW w:w="9351" w:type="dxa"/>
            <w:shd w:val="clear" w:color="auto" w:fill="B4C6E7" w:themeFill="accent1" w:themeFillTint="66"/>
            <w:vAlign w:val="center"/>
          </w:tcPr>
          <w:p w14:paraId="00C72848" w14:textId="77777777" w:rsidR="005C0C51" w:rsidRPr="005839F0" w:rsidRDefault="005C0C51" w:rsidP="007C63FA">
            <w:pPr>
              <w:rPr>
                <w:rFonts w:cstheme="minorHAnsi"/>
                <w:b/>
              </w:rPr>
            </w:pPr>
            <w:r w:rsidRPr="005839F0">
              <w:rPr>
                <w:rFonts w:cstheme="minorHAnsi"/>
                <w:b/>
              </w:rPr>
              <w:t>Primary responsibilities</w:t>
            </w:r>
          </w:p>
        </w:tc>
      </w:tr>
      <w:tr w:rsidR="005C0C51" w:rsidRPr="005839F0" w14:paraId="0393EEA1" w14:textId="77777777" w:rsidTr="007C63FA">
        <w:tc>
          <w:tcPr>
            <w:tcW w:w="9351" w:type="dxa"/>
          </w:tcPr>
          <w:p w14:paraId="7BDA801D" w14:textId="77777777" w:rsidR="00092997" w:rsidRPr="005B0B58" w:rsidRDefault="00092997" w:rsidP="00092997">
            <w:pPr>
              <w:spacing w:before="100" w:beforeAutospacing="1" w:after="100" w:afterAutospacing="1" w:line="300" w:lineRule="atLeast"/>
              <w:outlineLvl w:val="2"/>
              <w:rPr>
                <w:rFonts w:cstheme="minorHAnsi"/>
                <w:b/>
              </w:rPr>
            </w:pPr>
            <w:r w:rsidRPr="005B0B58">
              <w:rPr>
                <w:rFonts w:cstheme="minorHAnsi"/>
                <w:b/>
              </w:rPr>
              <w:t>1. Strategy and Leadership</w:t>
            </w:r>
          </w:p>
          <w:p w14:paraId="6C0C9767" w14:textId="77777777" w:rsidR="00CC58DD" w:rsidRPr="00FC0161" w:rsidRDefault="004E2B4B" w:rsidP="00CC58DD">
            <w:pPr>
              <w:pStyle w:val="ListParagraph"/>
              <w:numPr>
                <w:ilvl w:val="0"/>
                <w:numId w:val="39"/>
              </w:numPr>
              <w:rPr>
                <w:rFonts w:ascii="Segoe UI" w:eastAsia="Times New Roman" w:hAnsi="Segoe UI" w:cs="Segoe UI"/>
                <w:sz w:val="21"/>
                <w:szCs w:val="21"/>
                <w:lang w:eastAsia="en-GB"/>
              </w:rPr>
            </w:pPr>
            <w:r w:rsidRPr="004E2B4B">
              <w:rPr>
                <w:rFonts w:ascii="Segoe UI" w:eastAsia="Times New Roman" w:hAnsi="Segoe UI" w:cs="Segoe UI"/>
                <w:sz w:val="21"/>
                <w:szCs w:val="21"/>
                <w:lang w:eastAsia="en-GB"/>
              </w:rPr>
              <w:t>Lead the development and implementation of the PCN's Neighbourhood Health and Integrated Neighbourhood Team (INT) agenda, ensuring alignment with local Place-Based Partnership and Integrated Care Board priorities</w:t>
            </w:r>
            <w:r w:rsidR="00CC58DD">
              <w:rPr>
                <w:rFonts w:ascii="Segoe UI" w:eastAsia="Times New Roman" w:hAnsi="Segoe UI" w:cs="Segoe UI"/>
                <w:sz w:val="21"/>
                <w:szCs w:val="21"/>
                <w:lang w:eastAsia="en-GB"/>
              </w:rPr>
              <w:t xml:space="preserve"> </w:t>
            </w:r>
            <w:r w:rsidR="00CC58DD" w:rsidRPr="00FC0161">
              <w:rPr>
                <w:rFonts w:ascii="Segoe UI" w:eastAsia="Times New Roman" w:hAnsi="Segoe UI" w:cs="Segoe UI"/>
                <w:sz w:val="21"/>
                <w:szCs w:val="21"/>
                <w:lang w:eastAsia="en-GB"/>
              </w:rPr>
              <w:t>and national priorities.</w:t>
            </w:r>
          </w:p>
          <w:p w14:paraId="06FA615B" w14:textId="0A6968FD" w:rsidR="00970DC5" w:rsidRPr="00CC58DD" w:rsidRDefault="00970DC5" w:rsidP="00CC58DD">
            <w:pPr>
              <w:pStyle w:val="ListParagraph"/>
              <w:numPr>
                <w:ilvl w:val="0"/>
                <w:numId w:val="39"/>
              </w:numPr>
              <w:spacing w:line="300" w:lineRule="atLeast"/>
              <w:rPr>
                <w:rFonts w:ascii="Segoe UI" w:eastAsia="Times New Roman" w:hAnsi="Segoe UI" w:cs="Segoe UI"/>
                <w:sz w:val="21"/>
                <w:szCs w:val="21"/>
                <w:lang w:eastAsia="en-GB"/>
              </w:rPr>
            </w:pPr>
            <w:r w:rsidRPr="00970DC5">
              <w:rPr>
                <w:rFonts w:ascii="Segoe UI" w:eastAsia="Times New Roman" w:hAnsi="Segoe UI" w:cs="Segoe UI"/>
                <w:sz w:val="21"/>
                <w:szCs w:val="21"/>
                <w:lang w:eastAsia="en-GB"/>
              </w:rPr>
              <w:t xml:space="preserve">Develop and deliver programmes that support the NHS Long Term Plan, Primary Care Access Recovery Plan, prevention agenda, population health </w:t>
            </w:r>
            <w:r w:rsidR="00D10D39" w:rsidRPr="00970DC5">
              <w:rPr>
                <w:rFonts w:ascii="Segoe UI" w:eastAsia="Times New Roman" w:hAnsi="Segoe UI" w:cs="Segoe UI"/>
                <w:sz w:val="21"/>
                <w:szCs w:val="21"/>
                <w:lang w:eastAsia="en-GB"/>
              </w:rPr>
              <w:t>management,</w:t>
            </w:r>
            <w:r w:rsidRPr="00970DC5">
              <w:rPr>
                <w:rFonts w:ascii="Segoe UI" w:eastAsia="Times New Roman" w:hAnsi="Segoe UI" w:cs="Segoe UI"/>
                <w:sz w:val="21"/>
                <w:szCs w:val="21"/>
                <w:lang w:eastAsia="en-GB"/>
              </w:rPr>
              <w:t xml:space="preserve"> and health inequalities priorities. </w:t>
            </w:r>
            <w:r w:rsidR="00CC58DD" w:rsidRPr="00CC58DD">
              <w:rPr>
                <w:rFonts w:ascii="Segoe UI" w:eastAsia="Times New Roman" w:hAnsi="Segoe UI" w:cs="Segoe UI"/>
                <w:sz w:val="21"/>
                <w:szCs w:val="21"/>
                <w:lang w:eastAsia="en-GB"/>
              </w:rPr>
              <w:t xml:space="preserve">Provide programme leadership across key areas including prevention, personalised care, health inequalities, urgent care, enhanced </w:t>
            </w:r>
            <w:r w:rsidR="00D10D39" w:rsidRPr="00CC58DD">
              <w:rPr>
                <w:rFonts w:ascii="Segoe UI" w:eastAsia="Times New Roman" w:hAnsi="Segoe UI" w:cs="Segoe UI"/>
                <w:sz w:val="21"/>
                <w:szCs w:val="21"/>
                <w:lang w:eastAsia="en-GB"/>
              </w:rPr>
              <w:t>access,</w:t>
            </w:r>
            <w:r w:rsidR="00CC58DD" w:rsidRPr="00CC58DD">
              <w:rPr>
                <w:rFonts w:ascii="Segoe UI" w:eastAsia="Times New Roman" w:hAnsi="Segoe UI" w:cs="Segoe UI"/>
                <w:sz w:val="21"/>
                <w:szCs w:val="21"/>
                <w:lang w:eastAsia="en-GB"/>
              </w:rPr>
              <w:t xml:space="preserve"> and integrated care </w:t>
            </w:r>
            <w:r w:rsidR="00D10D39" w:rsidRPr="00CC58DD">
              <w:rPr>
                <w:rFonts w:ascii="Segoe UI" w:eastAsia="Times New Roman" w:hAnsi="Segoe UI" w:cs="Segoe UI"/>
                <w:sz w:val="21"/>
                <w:szCs w:val="21"/>
                <w:lang w:eastAsia="en-GB"/>
              </w:rPr>
              <w:t>delivery.</w:t>
            </w:r>
          </w:p>
          <w:p w14:paraId="32E97FBB" w14:textId="00974594" w:rsidR="00CC58DD" w:rsidRDefault="00970DC5" w:rsidP="00CC58DD">
            <w:pPr>
              <w:pStyle w:val="ListParagraph"/>
              <w:numPr>
                <w:ilvl w:val="0"/>
                <w:numId w:val="39"/>
              </w:numPr>
              <w:spacing w:line="300" w:lineRule="atLeast"/>
              <w:rPr>
                <w:rFonts w:ascii="Segoe UI" w:eastAsia="Times New Roman" w:hAnsi="Segoe UI" w:cs="Segoe UI"/>
                <w:sz w:val="21"/>
                <w:szCs w:val="21"/>
                <w:lang w:eastAsia="en-GB"/>
              </w:rPr>
            </w:pPr>
            <w:r w:rsidRPr="00970DC5">
              <w:rPr>
                <w:rFonts w:ascii="Segoe UI" w:eastAsia="Times New Roman" w:hAnsi="Segoe UI" w:cs="Segoe UI"/>
                <w:sz w:val="21"/>
                <w:szCs w:val="21"/>
                <w:lang w:eastAsia="en-GB"/>
              </w:rPr>
              <w:t xml:space="preserve">Lead the design, </w:t>
            </w:r>
            <w:r w:rsidR="00D10D39" w:rsidRPr="00970DC5">
              <w:rPr>
                <w:rFonts w:ascii="Segoe UI" w:eastAsia="Times New Roman" w:hAnsi="Segoe UI" w:cs="Segoe UI"/>
                <w:sz w:val="21"/>
                <w:szCs w:val="21"/>
                <w:lang w:eastAsia="en-GB"/>
              </w:rPr>
              <w:t>mobilisation,</w:t>
            </w:r>
            <w:r w:rsidRPr="00970DC5">
              <w:rPr>
                <w:rFonts w:ascii="Segoe UI" w:eastAsia="Times New Roman" w:hAnsi="Segoe UI" w:cs="Segoe UI"/>
                <w:sz w:val="21"/>
                <w:szCs w:val="21"/>
                <w:lang w:eastAsia="en-GB"/>
              </w:rPr>
              <w:t xml:space="preserve"> and delivery of new neighbourhood-based services, ensuring services are integrated, sustainable and focused on improving patient outcomes.</w:t>
            </w:r>
          </w:p>
          <w:p w14:paraId="304E337F" w14:textId="064196D2" w:rsidR="00CC58DD" w:rsidRDefault="005B0B58" w:rsidP="00CC58DD">
            <w:pPr>
              <w:pStyle w:val="ListParagraph"/>
              <w:numPr>
                <w:ilvl w:val="0"/>
                <w:numId w:val="39"/>
              </w:numPr>
              <w:spacing w:line="300" w:lineRule="atLeast"/>
              <w:rPr>
                <w:rFonts w:ascii="Segoe UI" w:eastAsia="Times New Roman" w:hAnsi="Segoe UI" w:cs="Segoe UI"/>
                <w:sz w:val="21"/>
                <w:szCs w:val="21"/>
                <w:lang w:eastAsia="en-GB"/>
              </w:rPr>
            </w:pPr>
            <w:r w:rsidRPr="00CC58DD">
              <w:rPr>
                <w:rFonts w:ascii="Segoe UI" w:eastAsia="Times New Roman" w:hAnsi="Segoe UI" w:cs="Segoe UI"/>
                <w:sz w:val="21"/>
                <w:szCs w:val="21"/>
                <w:lang w:eastAsia="en-GB"/>
              </w:rPr>
              <w:t xml:space="preserve">Support the PCN Board in responding to changing NHS policy, neighbourhood health </w:t>
            </w:r>
            <w:r w:rsidR="00D10D39" w:rsidRPr="00CC58DD">
              <w:rPr>
                <w:rFonts w:ascii="Segoe UI" w:eastAsia="Times New Roman" w:hAnsi="Segoe UI" w:cs="Segoe UI"/>
                <w:sz w:val="21"/>
                <w:szCs w:val="21"/>
                <w:lang w:eastAsia="en-GB"/>
              </w:rPr>
              <w:t>reforms,</w:t>
            </w:r>
            <w:r w:rsidRPr="00CC58DD">
              <w:rPr>
                <w:rFonts w:ascii="Segoe UI" w:eastAsia="Times New Roman" w:hAnsi="Segoe UI" w:cs="Segoe UI"/>
                <w:sz w:val="21"/>
                <w:szCs w:val="21"/>
                <w:lang w:eastAsia="en-GB"/>
              </w:rPr>
              <w:t xml:space="preserve"> and integrated care developments.</w:t>
            </w:r>
          </w:p>
          <w:p w14:paraId="2CFCCFE2" w14:textId="77777777" w:rsidR="00CC58DD" w:rsidRDefault="005B0B58" w:rsidP="00CC58DD">
            <w:pPr>
              <w:pStyle w:val="ListParagraph"/>
              <w:numPr>
                <w:ilvl w:val="0"/>
                <w:numId w:val="39"/>
              </w:numPr>
              <w:spacing w:line="300" w:lineRule="atLeast"/>
              <w:rPr>
                <w:rFonts w:ascii="Segoe UI" w:eastAsia="Times New Roman" w:hAnsi="Segoe UI" w:cs="Segoe UI"/>
                <w:sz w:val="21"/>
                <w:szCs w:val="21"/>
                <w:lang w:eastAsia="en-GB"/>
              </w:rPr>
            </w:pPr>
            <w:r w:rsidRPr="00CC58DD">
              <w:rPr>
                <w:rFonts w:ascii="Segoe UI" w:eastAsia="Times New Roman" w:hAnsi="Segoe UI" w:cs="Segoe UI"/>
                <w:sz w:val="21"/>
                <w:szCs w:val="21"/>
                <w:lang w:eastAsia="en-GB"/>
              </w:rPr>
              <w:t>Lead the production of annual delivery plans, transformation programmes and business cases that support the strategic objectives of the PCN</w:t>
            </w:r>
            <w:r w:rsidR="00CC58DD">
              <w:rPr>
                <w:rFonts w:ascii="Segoe UI" w:eastAsia="Times New Roman" w:hAnsi="Segoe UI" w:cs="Segoe UI"/>
                <w:sz w:val="21"/>
                <w:szCs w:val="21"/>
                <w:lang w:eastAsia="en-GB"/>
              </w:rPr>
              <w:t>/Neighbourhood</w:t>
            </w:r>
            <w:r w:rsidRPr="00CC58DD">
              <w:rPr>
                <w:rFonts w:ascii="Segoe UI" w:eastAsia="Times New Roman" w:hAnsi="Segoe UI" w:cs="Segoe UI"/>
                <w:sz w:val="21"/>
                <w:szCs w:val="21"/>
                <w:lang w:eastAsia="en-GB"/>
              </w:rPr>
              <w:t>.</w:t>
            </w:r>
          </w:p>
          <w:p w14:paraId="3D3B885A" w14:textId="420A77C2" w:rsidR="00CC58DD" w:rsidRDefault="005B0B58" w:rsidP="00CC58DD">
            <w:pPr>
              <w:pStyle w:val="ListParagraph"/>
              <w:numPr>
                <w:ilvl w:val="0"/>
                <w:numId w:val="39"/>
              </w:numPr>
              <w:spacing w:line="300" w:lineRule="atLeast"/>
              <w:rPr>
                <w:rFonts w:ascii="Segoe UI" w:eastAsia="Times New Roman" w:hAnsi="Segoe UI" w:cs="Segoe UI"/>
                <w:sz w:val="21"/>
                <w:szCs w:val="21"/>
                <w:lang w:eastAsia="en-GB"/>
              </w:rPr>
            </w:pPr>
            <w:r w:rsidRPr="00CC58DD">
              <w:rPr>
                <w:rFonts w:ascii="Segoe UI" w:eastAsia="Times New Roman" w:hAnsi="Segoe UI" w:cs="Segoe UI"/>
                <w:sz w:val="21"/>
                <w:szCs w:val="21"/>
                <w:lang w:eastAsia="en-GB"/>
              </w:rPr>
              <w:t xml:space="preserve">Identify, </w:t>
            </w:r>
            <w:r w:rsidR="00D10D39" w:rsidRPr="00CC58DD">
              <w:rPr>
                <w:rFonts w:ascii="Segoe UI" w:eastAsia="Times New Roman" w:hAnsi="Segoe UI" w:cs="Segoe UI"/>
                <w:sz w:val="21"/>
                <w:szCs w:val="21"/>
                <w:lang w:eastAsia="en-GB"/>
              </w:rPr>
              <w:t>secure,</w:t>
            </w:r>
            <w:r w:rsidRPr="00CC58DD">
              <w:rPr>
                <w:rFonts w:ascii="Segoe UI" w:eastAsia="Times New Roman" w:hAnsi="Segoe UI" w:cs="Segoe UI"/>
                <w:sz w:val="21"/>
                <w:szCs w:val="21"/>
                <w:lang w:eastAsia="en-GB"/>
              </w:rPr>
              <w:t xml:space="preserve"> and manage external funding opportunities, transformation </w:t>
            </w:r>
            <w:r w:rsidR="00D10D39" w:rsidRPr="00CC58DD">
              <w:rPr>
                <w:rFonts w:ascii="Segoe UI" w:eastAsia="Times New Roman" w:hAnsi="Segoe UI" w:cs="Segoe UI"/>
                <w:sz w:val="21"/>
                <w:szCs w:val="21"/>
                <w:lang w:eastAsia="en-GB"/>
              </w:rPr>
              <w:t>grants,</w:t>
            </w:r>
            <w:r w:rsidRPr="00CC58DD">
              <w:rPr>
                <w:rFonts w:ascii="Segoe UI" w:eastAsia="Times New Roman" w:hAnsi="Segoe UI" w:cs="Segoe UI"/>
                <w:sz w:val="21"/>
                <w:szCs w:val="21"/>
                <w:lang w:eastAsia="en-GB"/>
              </w:rPr>
              <w:t xml:space="preserve"> and innovation programmes on behalf of the PCN.</w:t>
            </w:r>
          </w:p>
          <w:p w14:paraId="23250B00" w14:textId="2AEF667D" w:rsidR="00092997" w:rsidRPr="00CC58DD" w:rsidRDefault="00092997" w:rsidP="00CC58DD">
            <w:pPr>
              <w:pStyle w:val="ListParagraph"/>
              <w:numPr>
                <w:ilvl w:val="0"/>
                <w:numId w:val="39"/>
              </w:numPr>
              <w:spacing w:line="300" w:lineRule="atLeast"/>
              <w:rPr>
                <w:rFonts w:ascii="Segoe UI" w:eastAsia="Times New Roman" w:hAnsi="Segoe UI" w:cs="Segoe UI"/>
                <w:sz w:val="21"/>
                <w:szCs w:val="21"/>
                <w:lang w:eastAsia="en-GB"/>
              </w:rPr>
            </w:pPr>
            <w:r w:rsidRPr="00CC58DD">
              <w:rPr>
                <w:rFonts w:ascii="Segoe UI" w:eastAsia="Times New Roman" w:hAnsi="Segoe UI" w:cs="Segoe UI"/>
                <w:sz w:val="21"/>
                <w:szCs w:val="21"/>
                <w:lang w:eastAsia="en-GB"/>
              </w:rPr>
              <w:t>Develop and establish strong collaborative relationships with partners and stakeholders to complement and shape local strategy in pursuit of PCN interests.</w:t>
            </w:r>
          </w:p>
          <w:p w14:paraId="23213BA5" w14:textId="562267D5" w:rsidR="00092997" w:rsidRDefault="00092997" w:rsidP="005B0B58">
            <w:pPr>
              <w:numPr>
                <w:ilvl w:val="0"/>
                <w:numId w:val="32"/>
              </w:numPr>
              <w:spacing w:before="100" w:beforeAutospacing="1" w:after="100" w:afterAutospacing="1" w:line="300" w:lineRule="atLeast"/>
              <w:rPr>
                <w:rFonts w:ascii="Segoe UI" w:eastAsia="Times New Roman" w:hAnsi="Segoe UI" w:cs="Segoe UI"/>
                <w:sz w:val="21"/>
                <w:szCs w:val="21"/>
                <w:lang w:eastAsia="en-GB"/>
              </w:rPr>
            </w:pPr>
            <w:r w:rsidRPr="00092997">
              <w:rPr>
                <w:rFonts w:ascii="Segoe UI" w:eastAsia="Times New Roman" w:hAnsi="Segoe UI" w:cs="Segoe UI"/>
                <w:sz w:val="21"/>
                <w:szCs w:val="21"/>
                <w:lang w:eastAsia="en-GB"/>
              </w:rPr>
              <w:lastRenderedPageBreak/>
              <w:t>Take an active role in developing and embedding PCN values and reputation as a provider of high-quality services.</w:t>
            </w:r>
          </w:p>
          <w:p w14:paraId="4900CC9C" w14:textId="1E824A3D" w:rsidR="00FC0161" w:rsidRPr="00D10D39" w:rsidRDefault="00FC0161" w:rsidP="00FC0161">
            <w:pPr>
              <w:numPr>
                <w:ilvl w:val="0"/>
                <w:numId w:val="32"/>
              </w:numPr>
              <w:spacing w:before="100" w:beforeAutospacing="1" w:after="100" w:afterAutospacing="1" w:line="300" w:lineRule="atLeast"/>
              <w:rPr>
                <w:rFonts w:ascii="Segoe UI" w:eastAsia="Times New Roman" w:hAnsi="Segoe UI" w:cs="Segoe UI"/>
                <w:sz w:val="21"/>
                <w:szCs w:val="21"/>
                <w:lang w:eastAsia="en-GB"/>
              </w:rPr>
            </w:pPr>
            <w:r w:rsidRPr="00FC0161">
              <w:rPr>
                <w:rFonts w:ascii="Segoe UI" w:eastAsia="Times New Roman" w:hAnsi="Segoe UI" w:cs="Segoe UI"/>
                <w:sz w:val="21"/>
                <w:szCs w:val="21"/>
                <w:lang w:eastAsia="en-GB"/>
              </w:rPr>
              <w:t xml:space="preserve">Coordinate the delivery of all PCN DES requirements and future contractual developments, </w:t>
            </w:r>
            <w:r w:rsidRPr="00D10D39">
              <w:rPr>
                <w:rFonts w:ascii="Segoe UI" w:eastAsia="Times New Roman" w:hAnsi="Segoe UI" w:cs="Segoe UI"/>
                <w:sz w:val="21"/>
                <w:szCs w:val="21"/>
                <w:lang w:eastAsia="en-GB"/>
              </w:rPr>
              <w:t xml:space="preserve">ensuring compliance and maximising opportunities for the network. </w:t>
            </w:r>
          </w:p>
          <w:p w14:paraId="3EB65071" w14:textId="592F7B60" w:rsidR="00FC0161" w:rsidRPr="00D10D39" w:rsidRDefault="00FC0161" w:rsidP="00FC0161">
            <w:pPr>
              <w:numPr>
                <w:ilvl w:val="0"/>
                <w:numId w:val="32"/>
              </w:numPr>
              <w:spacing w:before="100" w:beforeAutospacing="1" w:after="100" w:afterAutospacing="1" w:line="300" w:lineRule="atLeast"/>
              <w:rPr>
                <w:rFonts w:ascii="Segoe UI" w:eastAsia="Times New Roman" w:hAnsi="Segoe UI" w:cs="Segoe UI"/>
                <w:sz w:val="21"/>
                <w:szCs w:val="21"/>
                <w:lang w:eastAsia="en-GB"/>
              </w:rPr>
            </w:pPr>
            <w:r w:rsidRPr="00D10D39">
              <w:rPr>
                <w:rFonts w:ascii="Segoe UI" w:eastAsia="Times New Roman" w:hAnsi="Segoe UI" w:cs="Segoe UI"/>
                <w:sz w:val="21"/>
                <w:szCs w:val="21"/>
                <w:lang w:eastAsia="en-GB"/>
              </w:rPr>
              <w:t xml:space="preserve">Chair, manage and co-ordinate PCN Board meetings. </w:t>
            </w:r>
          </w:p>
          <w:p w14:paraId="7338DBBC" w14:textId="759C2F36" w:rsidR="00FC0161" w:rsidRPr="00D10D39" w:rsidRDefault="00FC0161" w:rsidP="00FC0161">
            <w:pPr>
              <w:numPr>
                <w:ilvl w:val="0"/>
                <w:numId w:val="32"/>
              </w:numPr>
              <w:spacing w:before="100" w:beforeAutospacing="1" w:after="100" w:afterAutospacing="1" w:line="300" w:lineRule="atLeast"/>
              <w:rPr>
                <w:rFonts w:ascii="Segoe UI" w:eastAsia="Times New Roman" w:hAnsi="Segoe UI" w:cs="Segoe UI"/>
                <w:sz w:val="21"/>
                <w:szCs w:val="21"/>
                <w:lang w:eastAsia="en-GB"/>
              </w:rPr>
            </w:pPr>
            <w:r w:rsidRPr="00D10D39">
              <w:rPr>
                <w:rFonts w:ascii="Segoe UI" w:eastAsia="Times New Roman" w:hAnsi="Segoe UI" w:cs="Segoe UI"/>
                <w:sz w:val="21"/>
                <w:szCs w:val="21"/>
                <w:lang w:eastAsia="en-GB"/>
              </w:rPr>
              <w:t xml:space="preserve">Be responsible for producing regular performance, workforce, </w:t>
            </w:r>
            <w:r w:rsidR="00D10D39" w:rsidRPr="00D10D39">
              <w:rPr>
                <w:rFonts w:ascii="Segoe UI" w:eastAsia="Times New Roman" w:hAnsi="Segoe UI" w:cs="Segoe UI"/>
                <w:sz w:val="21"/>
                <w:szCs w:val="21"/>
                <w:lang w:eastAsia="en-GB"/>
              </w:rPr>
              <w:t>quality,</w:t>
            </w:r>
            <w:r w:rsidRPr="00D10D39">
              <w:rPr>
                <w:rFonts w:ascii="Segoe UI" w:eastAsia="Times New Roman" w:hAnsi="Segoe UI" w:cs="Segoe UI"/>
                <w:sz w:val="21"/>
                <w:szCs w:val="21"/>
                <w:lang w:eastAsia="en-GB"/>
              </w:rPr>
              <w:t xml:space="preserve"> and financial reports for the PCN Board. </w:t>
            </w:r>
          </w:p>
          <w:p w14:paraId="7C90B476" w14:textId="77777777" w:rsidR="002B5151" w:rsidRDefault="00092997" w:rsidP="002B5151">
            <w:pPr>
              <w:spacing w:before="100" w:beforeAutospacing="1" w:after="100" w:afterAutospacing="1" w:line="300" w:lineRule="atLeast"/>
              <w:outlineLvl w:val="2"/>
              <w:rPr>
                <w:rFonts w:cstheme="minorHAnsi"/>
                <w:b/>
              </w:rPr>
            </w:pPr>
            <w:r w:rsidRPr="005B0B58">
              <w:rPr>
                <w:rFonts w:cstheme="minorHAnsi"/>
                <w:b/>
              </w:rPr>
              <w:t>2. Governance, Standards and Processes</w:t>
            </w:r>
          </w:p>
          <w:p w14:paraId="180E475D" w14:textId="70647A73" w:rsidR="002B5151" w:rsidRPr="002B5151" w:rsidRDefault="00092997" w:rsidP="002B5151">
            <w:pPr>
              <w:pStyle w:val="ListParagraph"/>
              <w:numPr>
                <w:ilvl w:val="0"/>
                <w:numId w:val="40"/>
              </w:numPr>
              <w:spacing w:before="100" w:beforeAutospacing="1" w:after="100" w:afterAutospacing="1" w:line="300" w:lineRule="atLeast"/>
              <w:outlineLvl w:val="2"/>
              <w:rPr>
                <w:rFonts w:cstheme="minorHAnsi"/>
                <w:b/>
              </w:rPr>
            </w:pPr>
            <w:r w:rsidRPr="002B5151">
              <w:rPr>
                <w:rFonts w:ascii="Segoe UI" w:eastAsia="Times New Roman" w:hAnsi="Segoe UI" w:cs="Segoe UI"/>
                <w:sz w:val="21"/>
                <w:szCs w:val="21"/>
                <w:lang w:eastAsia="en-GB"/>
              </w:rPr>
              <w:t xml:space="preserve">Maintain and monitor robust governance arrangements including the Network Agreement, Data Sharing </w:t>
            </w:r>
            <w:r w:rsidR="00D10D39" w:rsidRPr="002B5151">
              <w:rPr>
                <w:rFonts w:ascii="Segoe UI" w:eastAsia="Times New Roman" w:hAnsi="Segoe UI" w:cs="Segoe UI"/>
                <w:sz w:val="21"/>
                <w:szCs w:val="21"/>
                <w:lang w:eastAsia="en-GB"/>
              </w:rPr>
              <w:t>Agreements,</w:t>
            </w:r>
            <w:r w:rsidRPr="002B5151">
              <w:rPr>
                <w:rFonts w:ascii="Segoe UI" w:eastAsia="Times New Roman" w:hAnsi="Segoe UI" w:cs="Segoe UI"/>
                <w:sz w:val="21"/>
                <w:szCs w:val="21"/>
                <w:lang w:eastAsia="en-GB"/>
              </w:rPr>
              <w:t xml:space="preserve"> and Information Governance Frameworks.</w:t>
            </w:r>
          </w:p>
          <w:p w14:paraId="774155D7" w14:textId="61420049" w:rsidR="002B5151" w:rsidRPr="002B5151" w:rsidRDefault="00092997" w:rsidP="002B5151">
            <w:pPr>
              <w:pStyle w:val="ListParagraph"/>
              <w:numPr>
                <w:ilvl w:val="0"/>
                <w:numId w:val="40"/>
              </w:numPr>
              <w:spacing w:before="100" w:beforeAutospacing="1" w:after="100" w:afterAutospacing="1" w:line="300" w:lineRule="atLeast"/>
              <w:outlineLvl w:val="2"/>
              <w:rPr>
                <w:rFonts w:cstheme="minorHAnsi"/>
                <w:b/>
              </w:rPr>
            </w:pPr>
            <w:r w:rsidRPr="002B5151">
              <w:rPr>
                <w:rFonts w:ascii="Segoe UI" w:eastAsia="Times New Roman" w:hAnsi="Segoe UI" w:cs="Segoe UI"/>
                <w:sz w:val="21"/>
                <w:szCs w:val="21"/>
                <w:lang w:eastAsia="en-GB"/>
              </w:rPr>
              <w:t xml:space="preserve">Develop, </w:t>
            </w:r>
            <w:r w:rsidR="00D10D39" w:rsidRPr="002B5151">
              <w:rPr>
                <w:rFonts w:ascii="Segoe UI" w:eastAsia="Times New Roman" w:hAnsi="Segoe UI" w:cs="Segoe UI"/>
                <w:sz w:val="21"/>
                <w:szCs w:val="21"/>
                <w:lang w:eastAsia="en-GB"/>
              </w:rPr>
              <w:t>implement,</w:t>
            </w:r>
            <w:r w:rsidRPr="002B5151">
              <w:rPr>
                <w:rFonts w:ascii="Segoe UI" w:eastAsia="Times New Roman" w:hAnsi="Segoe UI" w:cs="Segoe UI"/>
                <w:sz w:val="21"/>
                <w:szCs w:val="21"/>
                <w:lang w:eastAsia="en-GB"/>
              </w:rPr>
              <w:t xml:space="preserve"> and maintain PCN policies and procedures, working with Practice Managers to standardise processes where appropriate.</w:t>
            </w:r>
          </w:p>
          <w:p w14:paraId="106DDE0E" w14:textId="77777777" w:rsidR="002B5151" w:rsidRPr="002B5151" w:rsidRDefault="00092997" w:rsidP="002B5151">
            <w:pPr>
              <w:pStyle w:val="ListParagraph"/>
              <w:numPr>
                <w:ilvl w:val="0"/>
                <w:numId w:val="40"/>
              </w:numPr>
              <w:spacing w:before="100" w:beforeAutospacing="1" w:after="100" w:afterAutospacing="1" w:line="300" w:lineRule="atLeast"/>
              <w:outlineLvl w:val="2"/>
              <w:rPr>
                <w:rFonts w:cstheme="minorHAnsi"/>
                <w:b/>
              </w:rPr>
            </w:pPr>
            <w:r w:rsidRPr="002B5151">
              <w:rPr>
                <w:rFonts w:ascii="Segoe UI" w:eastAsia="Times New Roman" w:hAnsi="Segoe UI" w:cs="Segoe UI"/>
                <w:sz w:val="21"/>
                <w:szCs w:val="21"/>
                <w:lang w:eastAsia="en-GB"/>
              </w:rPr>
              <w:t>Use population health management data, business intelligence tools and NHS insights to identify opportunities to improve outcomes, reduce variation and address health inequalities.</w:t>
            </w:r>
          </w:p>
          <w:p w14:paraId="36F42DB8" w14:textId="77777777" w:rsidR="002B5151" w:rsidRPr="002B5151" w:rsidRDefault="00092997" w:rsidP="002B5151">
            <w:pPr>
              <w:pStyle w:val="ListParagraph"/>
              <w:numPr>
                <w:ilvl w:val="0"/>
                <w:numId w:val="40"/>
              </w:numPr>
              <w:spacing w:before="100" w:beforeAutospacing="1" w:after="100" w:afterAutospacing="1" w:line="300" w:lineRule="atLeast"/>
              <w:outlineLvl w:val="2"/>
              <w:rPr>
                <w:rFonts w:cstheme="minorHAnsi"/>
                <w:b/>
              </w:rPr>
            </w:pPr>
            <w:r w:rsidRPr="002B5151">
              <w:rPr>
                <w:rFonts w:ascii="Segoe UI" w:eastAsia="Times New Roman" w:hAnsi="Segoe UI" w:cs="Segoe UI"/>
                <w:sz w:val="21"/>
                <w:szCs w:val="21"/>
                <w:lang w:eastAsia="en-GB"/>
              </w:rPr>
              <w:t>Conduct regular reviews with PCN staff and service providers and facilitate discussions regarding service delivery and achievement of KPIs and quality indicators.</w:t>
            </w:r>
          </w:p>
          <w:p w14:paraId="2B48641A" w14:textId="27283A70" w:rsidR="002B5151" w:rsidRPr="002B5151" w:rsidRDefault="00092997" w:rsidP="002B5151">
            <w:pPr>
              <w:pStyle w:val="ListParagraph"/>
              <w:numPr>
                <w:ilvl w:val="0"/>
                <w:numId w:val="40"/>
              </w:numPr>
              <w:spacing w:before="100" w:beforeAutospacing="1" w:after="100" w:afterAutospacing="1" w:line="300" w:lineRule="atLeast"/>
              <w:outlineLvl w:val="2"/>
              <w:rPr>
                <w:rFonts w:cstheme="minorHAnsi"/>
                <w:b/>
              </w:rPr>
            </w:pPr>
            <w:r w:rsidRPr="002B5151">
              <w:rPr>
                <w:rFonts w:ascii="Segoe UI" w:eastAsia="Times New Roman" w:hAnsi="Segoe UI" w:cs="Segoe UI"/>
                <w:sz w:val="21"/>
                <w:szCs w:val="21"/>
                <w:lang w:eastAsia="en-GB"/>
              </w:rPr>
              <w:t xml:space="preserve">Maintain robust programme management, </w:t>
            </w:r>
            <w:r w:rsidR="00D10D39" w:rsidRPr="002B5151">
              <w:rPr>
                <w:rFonts w:ascii="Segoe UI" w:eastAsia="Times New Roman" w:hAnsi="Segoe UI" w:cs="Segoe UI"/>
                <w:sz w:val="21"/>
                <w:szCs w:val="21"/>
                <w:lang w:eastAsia="en-GB"/>
              </w:rPr>
              <w:t>assurance,</w:t>
            </w:r>
            <w:r w:rsidRPr="002B5151">
              <w:rPr>
                <w:rFonts w:ascii="Segoe UI" w:eastAsia="Times New Roman" w:hAnsi="Segoe UI" w:cs="Segoe UI"/>
                <w:sz w:val="21"/>
                <w:szCs w:val="21"/>
                <w:lang w:eastAsia="en-GB"/>
              </w:rPr>
              <w:t xml:space="preserve"> and performance monitoring arrangements across all PCN activities.</w:t>
            </w:r>
          </w:p>
          <w:p w14:paraId="4045E84A" w14:textId="25911560" w:rsidR="002B5151" w:rsidRPr="002B5151" w:rsidRDefault="00092997" w:rsidP="002B5151">
            <w:pPr>
              <w:pStyle w:val="ListParagraph"/>
              <w:numPr>
                <w:ilvl w:val="0"/>
                <w:numId w:val="40"/>
              </w:numPr>
              <w:spacing w:before="100" w:beforeAutospacing="1" w:after="100" w:afterAutospacing="1" w:line="300" w:lineRule="atLeast"/>
              <w:outlineLvl w:val="2"/>
              <w:rPr>
                <w:rFonts w:cstheme="minorHAnsi"/>
                <w:b/>
              </w:rPr>
            </w:pPr>
            <w:r w:rsidRPr="002B5151">
              <w:rPr>
                <w:rFonts w:ascii="Segoe UI" w:eastAsia="Times New Roman" w:hAnsi="Segoe UI" w:cs="Segoe UI"/>
                <w:sz w:val="21"/>
                <w:szCs w:val="21"/>
                <w:lang w:eastAsia="en-GB"/>
              </w:rPr>
              <w:t xml:space="preserve">Develop and maintain organisational risk registers, business continuity </w:t>
            </w:r>
            <w:r w:rsidR="00D10D39" w:rsidRPr="002B5151">
              <w:rPr>
                <w:rFonts w:ascii="Segoe UI" w:eastAsia="Times New Roman" w:hAnsi="Segoe UI" w:cs="Segoe UI"/>
                <w:sz w:val="21"/>
                <w:szCs w:val="21"/>
                <w:lang w:eastAsia="en-GB"/>
              </w:rPr>
              <w:t>plans,</w:t>
            </w:r>
            <w:r w:rsidRPr="002B5151">
              <w:rPr>
                <w:rFonts w:ascii="Segoe UI" w:eastAsia="Times New Roman" w:hAnsi="Segoe UI" w:cs="Segoe UI"/>
                <w:sz w:val="21"/>
                <w:szCs w:val="21"/>
                <w:lang w:eastAsia="en-GB"/>
              </w:rPr>
              <w:t xml:space="preserve"> and assurance frameworks.</w:t>
            </w:r>
          </w:p>
          <w:p w14:paraId="7870E5B8" w14:textId="77777777" w:rsidR="002B5151" w:rsidRPr="002B5151" w:rsidRDefault="00092997" w:rsidP="002B5151">
            <w:pPr>
              <w:pStyle w:val="ListParagraph"/>
              <w:numPr>
                <w:ilvl w:val="0"/>
                <w:numId w:val="40"/>
              </w:numPr>
              <w:spacing w:before="100" w:beforeAutospacing="1" w:after="100" w:afterAutospacing="1" w:line="300" w:lineRule="atLeast"/>
              <w:outlineLvl w:val="2"/>
              <w:rPr>
                <w:rFonts w:cstheme="minorHAnsi"/>
                <w:b/>
              </w:rPr>
            </w:pPr>
            <w:r w:rsidRPr="002B5151">
              <w:rPr>
                <w:rFonts w:ascii="Segoe UI" w:eastAsia="Times New Roman" w:hAnsi="Segoe UI" w:cs="Segoe UI"/>
                <w:sz w:val="21"/>
                <w:szCs w:val="21"/>
                <w:lang w:eastAsia="en-GB"/>
              </w:rPr>
              <w:t>Support the PCN Board in ensuring compliance with all relevant NHS contractual, governance and workforce requirements.</w:t>
            </w:r>
          </w:p>
          <w:p w14:paraId="21F1DF57" w14:textId="77777777" w:rsidR="002B5151" w:rsidRPr="002B5151" w:rsidRDefault="00092997" w:rsidP="002B5151">
            <w:pPr>
              <w:pStyle w:val="ListParagraph"/>
              <w:numPr>
                <w:ilvl w:val="0"/>
                <w:numId w:val="40"/>
              </w:numPr>
              <w:spacing w:before="100" w:beforeAutospacing="1" w:after="100" w:afterAutospacing="1" w:line="300" w:lineRule="atLeast"/>
              <w:outlineLvl w:val="2"/>
              <w:rPr>
                <w:rFonts w:cstheme="minorHAnsi"/>
                <w:b/>
              </w:rPr>
            </w:pPr>
            <w:r w:rsidRPr="002B5151">
              <w:rPr>
                <w:rFonts w:ascii="Segoe UI" w:eastAsia="Times New Roman" w:hAnsi="Segoe UI" w:cs="Segoe UI"/>
                <w:sz w:val="21"/>
                <w:szCs w:val="21"/>
                <w:lang w:eastAsia="en-GB"/>
              </w:rPr>
              <w:t>Maintain a high level of knowledge of national policy developments relating to Primary Care Networks, Integrated Care Systems and Neighbourhood Health Services.</w:t>
            </w:r>
          </w:p>
          <w:p w14:paraId="7DB36A04" w14:textId="708B1001" w:rsidR="00092997" w:rsidRPr="002B5151" w:rsidRDefault="00092997" w:rsidP="002B5151">
            <w:pPr>
              <w:pStyle w:val="ListParagraph"/>
              <w:numPr>
                <w:ilvl w:val="0"/>
                <w:numId w:val="40"/>
              </w:numPr>
              <w:spacing w:before="100" w:beforeAutospacing="1" w:after="100" w:afterAutospacing="1" w:line="300" w:lineRule="atLeast"/>
              <w:outlineLvl w:val="2"/>
              <w:rPr>
                <w:rFonts w:cstheme="minorHAnsi"/>
                <w:b/>
              </w:rPr>
            </w:pPr>
            <w:r w:rsidRPr="002B5151">
              <w:rPr>
                <w:rFonts w:ascii="Segoe UI" w:eastAsia="Times New Roman" w:hAnsi="Segoe UI" w:cs="Segoe UI"/>
                <w:sz w:val="21"/>
                <w:szCs w:val="21"/>
                <w:lang w:eastAsia="en-GB"/>
              </w:rPr>
              <w:t>Ensure compliance with GDPR, Freedom of Information legislation and other relevant statutory and professional requirements.</w:t>
            </w:r>
          </w:p>
          <w:p w14:paraId="66F71B5B" w14:textId="77777777" w:rsidR="00092997" w:rsidRPr="005B0B58" w:rsidRDefault="00092997" w:rsidP="00092997">
            <w:pPr>
              <w:spacing w:before="100" w:beforeAutospacing="1" w:after="100" w:afterAutospacing="1" w:line="300" w:lineRule="atLeast"/>
              <w:outlineLvl w:val="2"/>
              <w:rPr>
                <w:rFonts w:cstheme="minorHAnsi"/>
                <w:b/>
              </w:rPr>
            </w:pPr>
            <w:r w:rsidRPr="005B0B58">
              <w:rPr>
                <w:rFonts w:cstheme="minorHAnsi"/>
                <w:b/>
              </w:rPr>
              <w:t>3. Workforce and Organisational Development</w:t>
            </w:r>
          </w:p>
          <w:p w14:paraId="23432528" w14:textId="1CF29514" w:rsidR="00415FE8" w:rsidRPr="00415FE8" w:rsidRDefault="00415FE8" w:rsidP="00415FE8">
            <w:pPr>
              <w:pStyle w:val="ListParagraph"/>
              <w:numPr>
                <w:ilvl w:val="0"/>
                <w:numId w:val="33"/>
              </w:numPr>
              <w:rPr>
                <w:rFonts w:ascii="Segoe UI" w:eastAsia="Times New Roman" w:hAnsi="Segoe UI" w:cs="Segoe UI"/>
                <w:sz w:val="21"/>
                <w:szCs w:val="21"/>
                <w:lang w:eastAsia="en-GB"/>
              </w:rPr>
            </w:pPr>
            <w:r w:rsidRPr="00415FE8">
              <w:rPr>
                <w:rFonts w:ascii="Segoe UI" w:eastAsia="Times New Roman" w:hAnsi="Segoe UI" w:cs="Segoe UI"/>
                <w:sz w:val="21"/>
                <w:szCs w:val="21"/>
                <w:lang w:eastAsia="en-GB"/>
              </w:rPr>
              <w:t xml:space="preserve">Develop workforce plans that support service delivery, neighbourhood </w:t>
            </w:r>
            <w:r w:rsidR="00D10D39" w:rsidRPr="00415FE8">
              <w:rPr>
                <w:rFonts w:ascii="Segoe UI" w:eastAsia="Times New Roman" w:hAnsi="Segoe UI" w:cs="Segoe UI"/>
                <w:sz w:val="21"/>
                <w:szCs w:val="21"/>
                <w:lang w:eastAsia="en-GB"/>
              </w:rPr>
              <w:t>working,</w:t>
            </w:r>
            <w:r w:rsidRPr="00415FE8">
              <w:rPr>
                <w:rFonts w:ascii="Segoe UI" w:eastAsia="Times New Roman" w:hAnsi="Segoe UI" w:cs="Segoe UI"/>
                <w:sz w:val="21"/>
                <w:szCs w:val="21"/>
                <w:lang w:eastAsia="en-GB"/>
              </w:rPr>
              <w:t xml:space="preserve"> and long-term workforce sustainability. </w:t>
            </w:r>
          </w:p>
          <w:p w14:paraId="68A8EF1E" w14:textId="77777777" w:rsidR="00415FE8" w:rsidRDefault="00970DC5" w:rsidP="00FC0161">
            <w:pPr>
              <w:numPr>
                <w:ilvl w:val="0"/>
                <w:numId w:val="33"/>
              </w:numPr>
              <w:spacing w:before="100" w:beforeAutospacing="1" w:after="100" w:afterAutospacing="1" w:line="300" w:lineRule="atLeast"/>
              <w:rPr>
                <w:rFonts w:ascii="Segoe UI" w:eastAsia="Times New Roman" w:hAnsi="Segoe UI" w:cs="Segoe UI"/>
                <w:sz w:val="21"/>
                <w:szCs w:val="21"/>
                <w:lang w:eastAsia="en-GB"/>
              </w:rPr>
            </w:pPr>
            <w:r w:rsidRPr="00970DC5">
              <w:rPr>
                <w:rFonts w:ascii="Segoe UI" w:eastAsia="Times New Roman" w:hAnsi="Segoe UI" w:cs="Segoe UI"/>
                <w:sz w:val="21"/>
                <w:szCs w:val="21"/>
                <w:lang w:eastAsia="en-GB"/>
              </w:rPr>
              <w:t>Support the development of a comprehensive workforce strategy, including optimisation and integration of Additional Roles Reimbursement Scheme (ARRS) staff across the network</w:t>
            </w:r>
            <w:r>
              <w:rPr>
                <w:rFonts w:ascii="Segoe UI" w:eastAsia="Times New Roman" w:hAnsi="Segoe UI" w:cs="Segoe UI"/>
                <w:sz w:val="21"/>
                <w:szCs w:val="21"/>
                <w:lang w:eastAsia="en-GB"/>
              </w:rPr>
              <w:t>.</w:t>
            </w:r>
          </w:p>
          <w:p w14:paraId="56922B4F" w14:textId="315B50AC" w:rsidR="00FC0161" w:rsidRPr="00415FE8" w:rsidRDefault="00FC0161" w:rsidP="00415FE8">
            <w:pPr>
              <w:numPr>
                <w:ilvl w:val="0"/>
                <w:numId w:val="33"/>
              </w:numPr>
              <w:spacing w:before="100" w:beforeAutospacing="1" w:after="100" w:afterAutospacing="1" w:line="300" w:lineRule="atLeast"/>
              <w:rPr>
                <w:rFonts w:ascii="Segoe UI" w:eastAsia="Times New Roman" w:hAnsi="Segoe UI" w:cs="Segoe UI"/>
                <w:sz w:val="21"/>
                <w:szCs w:val="21"/>
                <w:lang w:eastAsia="en-GB"/>
              </w:rPr>
            </w:pPr>
            <w:r w:rsidRPr="00415FE8">
              <w:rPr>
                <w:rFonts w:ascii="Segoe UI" w:eastAsia="Times New Roman" w:hAnsi="Segoe UI" w:cs="Segoe UI"/>
                <w:sz w:val="21"/>
                <w:szCs w:val="21"/>
                <w:lang w:eastAsia="en-GB"/>
              </w:rPr>
              <w:t xml:space="preserve">Lead on recruitment, </w:t>
            </w:r>
            <w:r w:rsidR="00D10D39" w:rsidRPr="00415FE8">
              <w:rPr>
                <w:rFonts w:ascii="Segoe UI" w:eastAsia="Times New Roman" w:hAnsi="Segoe UI" w:cs="Segoe UI"/>
                <w:sz w:val="21"/>
                <w:szCs w:val="21"/>
                <w:lang w:eastAsia="en-GB"/>
              </w:rPr>
              <w:t>selection,</w:t>
            </w:r>
            <w:r w:rsidRPr="00415FE8">
              <w:rPr>
                <w:rFonts w:ascii="Segoe UI" w:eastAsia="Times New Roman" w:hAnsi="Segoe UI" w:cs="Segoe UI"/>
                <w:sz w:val="21"/>
                <w:szCs w:val="21"/>
                <w:lang w:eastAsia="en-GB"/>
              </w:rPr>
              <w:t xml:space="preserve"> and induction of new PCN staff. Carry out all aspects of HR responsibilities of PCN/ARRs staff including performance management, disciplinary etc. </w:t>
            </w:r>
          </w:p>
          <w:p w14:paraId="57F20194" w14:textId="1420CC0B" w:rsidR="005B0B58" w:rsidRPr="00FC0161" w:rsidRDefault="00FC0161" w:rsidP="00FC0161">
            <w:pPr>
              <w:numPr>
                <w:ilvl w:val="0"/>
                <w:numId w:val="33"/>
              </w:numPr>
              <w:spacing w:before="100" w:beforeAutospacing="1" w:after="100" w:afterAutospacing="1" w:line="300" w:lineRule="atLeast"/>
              <w:rPr>
                <w:rFonts w:ascii="Segoe UI" w:eastAsia="Times New Roman" w:hAnsi="Segoe UI" w:cs="Segoe UI"/>
                <w:sz w:val="21"/>
                <w:szCs w:val="21"/>
                <w:lang w:eastAsia="en-GB"/>
              </w:rPr>
            </w:pPr>
            <w:r w:rsidRPr="00FC0161">
              <w:rPr>
                <w:rFonts w:ascii="Segoe UI" w:eastAsia="Times New Roman" w:hAnsi="Segoe UI" w:cs="Segoe UI"/>
                <w:sz w:val="21"/>
                <w:szCs w:val="21"/>
                <w:lang w:eastAsia="en-GB"/>
              </w:rPr>
              <w:t xml:space="preserve">Support leadership development, succession </w:t>
            </w:r>
            <w:r w:rsidR="00D10D39" w:rsidRPr="00FC0161">
              <w:rPr>
                <w:rFonts w:ascii="Segoe UI" w:eastAsia="Times New Roman" w:hAnsi="Segoe UI" w:cs="Segoe UI"/>
                <w:sz w:val="21"/>
                <w:szCs w:val="21"/>
                <w:lang w:eastAsia="en-GB"/>
              </w:rPr>
              <w:t>planning,</w:t>
            </w:r>
            <w:r w:rsidRPr="00FC0161">
              <w:rPr>
                <w:rFonts w:ascii="Segoe UI" w:eastAsia="Times New Roman" w:hAnsi="Segoe UI" w:cs="Segoe UI"/>
                <w:sz w:val="21"/>
                <w:szCs w:val="21"/>
                <w:lang w:eastAsia="en-GB"/>
              </w:rPr>
              <w:t xml:space="preserve"> and staff wellbeing initiatives across the network. </w:t>
            </w:r>
          </w:p>
          <w:p w14:paraId="7A336760" w14:textId="77777777" w:rsidR="005B0B58" w:rsidRPr="004E2B4B" w:rsidRDefault="005B0B58" w:rsidP="004E2B4B">
            <w:pPr>
              <w:numPr>
                <w:ilvl w:val="0"/>
                <w:numId w:val="33"/>
              </w:numPr>
              <w:spacing w:before="100" w:beforeAutospacing="1" w:after="100" w:afterAutospacing="1" w:line="300" w:lineRule="atLeast"/>
              <w:rPr>
                <w:rFonts w:ascii="Segoe UI" w:eastAsia="Times New Roman" w:hAnsi="Segoe UI" w:cs="Segoe UI"/>
                <w:sz w:val="21"/>
                <w:szCs w:val="21"/>
                <w:lang w:eastAsia="en-GB"/>
              </w:rPr>
            </w:pPr>
            <w:r w:rsidRPr="004E2B4B">
              <w:rPr>
                <w:rFonts w:ascii="Segoe UI" w:eastAsia="Times New Roman" w:hAnsi="Segoe UI" w:cs="Segoe UI"/>
                <w:sz w:val="21"/>
                <w:szCs w:val="21"/>
                <w:lang w:eastAsia="en-GB"/>
              </w:rPr>
              <w:t>Promote multidisciplinary team development and integrated ways of working across primary care and community partners.</w:t>
            </w:r>
          </w:p>
          <w:p w14:paraId="2111BB33" w14:textId="5A1BF3AD" w:rsidR="005B0B58" w:rsidRPr="004E2B4B" w:rsidRDefault="00FC0161" w:rsidP="004E2B4B">
            <w:pPr>
              <w:numPr>
                <w:ilvl w:val="0"/>
                <w:numId w:val="33"/>
              </w:numPr>
              <w:spacing w:before="100" w:beforeAutospacing="1" w:after="100" w:afterAutospacing="1" w:line="300" w:lineRule="atLeast"/>
              <w:rPr>
                <w:rFonts w:ascii="Segoe UI" w:eastAsia="Times New Roman" w:hAnsi="Segoe UI" w:cs="Segoe UI"/>
                <w:sz w:val="21"/>
                <w:szCs w:val="21"/>
                <w:lang w:eastAsia="en-GB"/>
              </w:rPr>
            </w:pPr>
            <w:r w:rsidRPr="00FC0161">
              <w:rPr>
                <w:rFonts w:ascii="Segoe UI" w:eastAsia="Times New Roman" w:hAnsi="Segoe UI" w:cs="Segoe UI"/>
                <w:sz w:val="21"/>
                <w:szCs w:val="21"/>
                <w:lang w:eastAsia="en-GB"/>
              </w:rPr>
              <w:t xml:space="preserve">Develop strong relationships and engage with service providers, ensuring that service level agreements are met and regular reviews are </w:t>
            </w:r>
            <w:r w:rsidR="00D10D39" w:rsidRPr="00FC0161">
              <w:rPr>
                <w:rFonts w:ascii="Segoe UI" w:eastAsia="Times New Roman" w:hAnsi="Segoe UI" w:cs="Segoe UI"/>
                <w:sz w:val="21"/>
                <w:szCs w:val="21"/>
                <w:lang w:eastAsia="en-GB"/>
              </w:rPr>
              <w:t>undertaken.</w:t>
            </w:r>
          </w:p>
          <w:p w14:paraId="4047479A" w14:textId="79E30DF5" w:rsidR="005B0B58" w:rsidRPr="004E2B4B" w:rsidRDefault="00D10D39" w:rsidP="004E2B4B">
            <w:pPr>
              <w:numPr>
                <w:ilvl w:val="0"/>
                <w:numId w:val="33"/>
              </w:numPr>
              <w:spacing w:before="100" w:beforeAutospacing="1" w:after="100" w:afterAutospacing="1" w:line="300" w:lineRule="atLeast"/>
              <w:rPr>
                <w:rFonts w:ascii="Segoe UI" w:eastAsia="Times New Roman" w:hAnsi="Segoe UI" w:cs="Segoe UI"/>
                <w:sz w:val="21"/>
                <w:szCs w:val="21"/>
                <w:lang w:eastAsia="en-GB"/>
              </w:rPr>
            </w:pPr>
            <w:r w:rsidRPr="004E2B4B">
              <w:rPr>
                <w:rFonts w:ascii="Segoe UI" w:eastAsia="Times New Roman" w:hAnsi="Segoe UI" w:cs="Segoe UI"/>
                <w:sz w:val="21"/>
                <w:szCs w:val="21"/>
                <w:lang w:eastAsia="en-GB"/>
              </w:rPr>
              <w:lastRenderedPageBreak/>
              <w:t>Collaborate</w:t>
            </w:r>
            <w:r w:rsidR="005B0B58" w:rsidRPr="004E2B4B">
              <w:rPr>
                <w:rFonts w:ascii="Segoe UI" w:eastAsia="Times New Roman" w:hAnsi="Segoe UI" w:cs="Segoe UI"/>
                <w:sz w:val="21"/>
                <w:szCs w:val="21"/>
                <w:lang w:eastAsia="en-GB"/>
              </w:rPr>
              <w:t xml:space="preserve"> with member practices to identify workforce challenges and opportunities and develop collaborative solutions.</w:t>
            </w:r>
          </w:p>
          <w:p w14:paraId="69F888C6" w14:textId="77777777" w:rsidR="00FC0161" w:rsidRDefault="00092997" w:rsidP="00FC0161">
            <w:pPr>
              <w:numPr>
                <w:ilvl w:val="0"/>
                <w:numId w:val="33"/>
              </w:numPr>
              <w:spacing w:before="100" w:beforeAutospacing="1" w:after="100" w:afterAutospacing="1" w:line="300" w:lineRule="atLeast"/>
              <w:rPr>
                <w:rFonts w:ascii="Segoe UI" w:eastAsia="Times New Roman" w:hAnsi="Segoe UI" w:cs="Segoe UI"/>
                <w:sz w:val="21"/>
                <w:szCs w:val="21"/>
                <w:lang w:eastAsia="en-GB"/>
              </w:rPr>
            </w:pPr>
            <w:r w:rsidRPr="004E2B4B">
              <w:rPr>
                <w:rFonts w:ascii="Segoe UI" w:eastAsia="Times New Roman" w:hAnsi="Segoe UI" w:cs="Segoe UI"/>
                <w:sz w:val="21"/>
                <w:szCs w:val="21"/>
                <w:lang w:eastAsia="en-GB"/>
              </w:rPr>
              <w:t>Develop and maintain HR and training</w:t>
            </w:r>
            <w:r w:rsidRPr="005B0B58">
              <w:rPr>
                <w:rFonts w:ascii="Segoe UI" w:eastAsia="Times New Roman" w:hAnsi="Segoe UI" w:cs="Segoe UI"/>
                <w:bCs/>
                <w:sz w:val="21"/>
                <w:szCs w:val="21"/>
                <w:lang w:eastAsia="en-GB"/>
              </w:rPr>
              <w:t xml:space="preserve"> policies, terms and conditions and</w:t>
            </w:r>
            <w:r w:rsidRPr="00092997">
              <w:rPr>
                <w:rFonts w:ascii="Segoe UI" w:eastAsia="Times New Roman" w:hAnsi="Segoe UI" w:cs="Segoe UI"/>
                <w:sz w:val="21"/>
                <w:szCs w:val="21"/>
                <w:lang w:eastAsia="en-GB"/>
              </w:rPr>
              <w:t xml:space="preserve"> employee</w:t>
            </w:r>
            <w:r w:rsidR="00FC0161">
              <w:rPr>
                <w:rFonts w:ascii="Segoe UI" w:eastAsia="Times New Roman" w:hAnsi="Segoe UI" w:cs="Segoe UI"/>
                <w:sz w:val="21"/>
                <w:szCs w:val="21"/>
                <w:lang w:eastAsia="en-GB"/>
              </w:rPr>
              <w:t xml:space="preserve"> </w:t>
            </w:r>
            <w:r w:rsidRPr="00092997">
              <w:rPr>
                <w:rFonts w:ascii="Segoe UI" w:eastAsia="Times New Roman" w:hAnsi="Segoe UI" w:cs="Segoe UI"/>
                <w:sz w:val="21"/>
                <w:szCs w:val="21"/>
                <w:lang w:eastAsia="en-GB"/>
              </w:rPr>
              <w:t>handbooks.</w:t>
            </w:r>
          </w:p>
          <w:p w14:paraId="773EDA38" w14:textId="3172C426" w:rsidR="00FC0161" w:rsidRPr="00FC0161" w:rsidRDefault="00FC0161" w:rsidP="00FC0161">
            <w:pPr>
              <w:pStyle w:val="ListParagraph"/>
              <w:numPr>
                <w:ilvl w:val="0"/>
                <w:numId w:val="33"/>
              </w:numPr>
              <w:rPr>
                <w:rFonts w:ascii="Segoe UI" w:eastAsia="Times New Roman" w:hAnsi="Segoe UI" w:cs="Segoe UI"/>
                <w:sz w:val="21"/>
                <w:szCs w:val="21"/>
                <w:lang w:eastAsia="en-GB"/>
              </w:rPr>
            </w:pPr>
            <w:r w:rsidRPr="00FC0161">
              <w:rPr>
                <w:rFonts w:ascii="Segoe UI" w:eastAsia="Times New Roman" w:hAnsi="Segoe UI" w:cs="Segoe UI"/>
                <w:sz w:val="21"/>
                <w:szCs w:val="21"/>
                <w:lang w:eastAsia="en-GB"/>
              </w:rPr>
              <w:t>Nurture and maintain close working relationships with Practice Managers and wider practice teams</w:t>
            </w:r>
            <w:r>
              <w:rPr>
                <w:rFonts w:ascii="Segoe UI" w:eastAsia="Times New Roman" w:hAnsi="Segoe UI" w:cs="Segoe UI"/>
                <w:sz w:val="21"/>
                <w:szCs w:val="21"/>
                <w:lang w:eastAsia="en-GB"/>
              </w:rPr>
              <w:t>, d</w:t>
            </w:r>
            <w:r w:rsidRPr="00FC0161">
              <w:rPr>
                <w:rFonts w:ascii="Segoe UI" w:eastAsia="Times New Roman" w:hAnsi="Segoe UI" w:cs="Segoe UI"/>
                <w:sz w:val="21"/>
                <w:szCs w:val="21"/>
                <w:lang w:eastAsia="en-GB"/>
              </w:rPr>
              <w:t>evelop strong relationships between PCN staff and practice teams.</w:t>
            </w:r>
          </w:p>
          <w:p w14:paraId="32FDCAED" w14:textId="77777777" w:rsidR="00092997" w:rsidRPr="005B0B58" w:rsidRDefault="00092997" w:rsidP="00092997">
            <w:pPr>
              <w:spacing w:before="100" w:beforeAutospacing="1" w:after="100" w:afterAutospacing="1" w:line="300" w:lineRule="atLeast"/>
              <w:outlineLvl w:val="2"/>
              <w:rPr>
                <w:rFonts w:cstheme="minorHAnsi"/>
                <w:b/>
              </w:rPr>
            </w:pPr>
            <w:r w:rsidRPr="005B0B58">
              <w:rPr>
                <w:rFonts w:cstheme="minorHAnsi"/>
                <w:b/>
              </w:rPr>
              <w:t>4. Financial and Contract Management</w:t>
            </w:r>
          </w:p>
          <w:p w14:paraId="4D5EAC01" w14:textId="77777777" w:rsidR="00092997" w:rsidRDefault="00092997" w:rsidP="00092997">
            <w:pPr>
              <w:numPr>
                <w:ilvl w:val="0"/>
                <w:numId w:val="35"/>
              </w:numPr>
              <w:spacing w:before="100" w:beforeAutospacing="1" w:after="100" w:afterAutospacing="1" w:line="300" w:lineRule="atLeast"/>
              <w:rPr>
                <w:rFonts w:ascii="Segoe UI" w:eastAsia="Times New Roman" w:hAnsi="Segoe UI" w:cs="Segoe UI"/>
                <w:sz w:val="21"/>
                <w:szCs w:val="21"/>
                <w:lang w:eastAsia="en-GB"/>
              </w:rPr>
            </w:pPr>
            <w:r w:rsidRPr="00092997">
              <w:rPr>
                <w:rFonts w:ascii="Segoe UI" w:eastAsia="Times New Roman" w:hAnsi="Segoe UI" w:cs="Segoe UI"/>
                <w:sz w:val="21"/>
                <w:szCs w:val="21"/>
                <w:lang w:eastAsia="en-GB"/>
              </w:rPr>
              <w:t>Be responsible for the effective management of PCN finances working with the PCN Board, member practices and accountants.</w:t>
            </w:r>
          </w:p>
          <w:p w14:paraId="43F98E43" w14:textId="77777777" w:rsidR="00092997" w:rsidRPr="00092997" w:rsidRDefault="00092997" w:rsidP="00092997">
            <w:pPr>
              <w:numPr>
                <w:ilvl w:val="0"/>
                <w:numId w:val="35"/>
              </w:numPr>
              <w:spacing w:before="100" w:beforeAutospacing="1" w:after="100" w:afterAutospacing="1" w:line="300" w:lineRule="atLeast"/>
              <w:rPr>
                <w:rFonts w:ascii="Segoe UI" w:eastAsia="Times New Roman" w:hAnsi="Segoe UI" w:cs="Segoe UI"/>
                <w:sz w:val="21"/>
                <w:szCs w:val="21"/>
                <w:lang w:eastAsia="en-GB"/>
              </w:rPr>
            </w:pPr>
            <w:r w:rsidRPr="00092997">
              <w:rPr>
                <w:rFonts w:ascii="Segoe UI" w:eastAsia="Times New Roman" w:hAnsi="Segoe UI" w:cs="Segoe UI"/>
                <w:sz w:val="21"/>
                <w:szCs w:val="21"/>
                <w:lang w:eastAsia="en-GB"/>
              </w:rPr>
              <w:t>Provide regular financial reports to the PCN Board and member practices.</w:t>
            </w:r>
          </w:p>
          <w:p w14:paraId="647F255A" w14:textId="77777777" w:rsidR="00092997" w:rsidRPr="00092997" w:rsidRDefault="00092997" w:rsidP="00092997">
            <w:pPr>
              <w:numPr>
                <w:ilvl w:val="0"/>
                <w:numId w:val="35"/>
              </w:numPr>
              <w:spacing w:before="100" w:beforeAutospacing="1" w:after="100" w:afterAutospacing="1" w:line="300" w:lineRule="atLeast"/>
              <w:rPr>
                <w:rFonts w:ascii="Segoe UI" w:eastAsia="Times New Roman" w:hAnsi="Segoe UI" w:cs="Segoe UI"/>
                <w:sz w:val="21"/>
                <w:szCs w:val="21"/>
                <w:lang w:eastAsia="en-GB"/>
              </w:rPr>
            </w:pPr>
            <w:r w:rsidRPr="00092997">
              <w:rPr>
                <w:rFonts w:ascii="Segoe UI" w:eastAsia="Times New Roman" w:hAnsi="Segoe UI" w:cs="Segoe UI"/>
                <w:sz w:val="21"/>
                <w:szCs w:val="21"/>
                <w:lang w:eastAsia="en-GB"/>
              </w:rPr>
              <w:t>Manage the PCN bank account and oversee cash flow monitoring and forecasting.</w:t>
            </w:r>
          </w:p>
          <w:p w14:paraId="7CC8C97B" w14:textId="77777777" w:rsidR="00092997" w:rsidRPr="00092997" w:rsidRDefault="00092997" w:rsidP="00092997">
            <w:pPr>
              <w:numPr>
                <w:ilvl w:val="0"/>
                <w:numId w:val="35"/>
              </w:numPr>
              <w:spacing w:before="100" w:beforeAutospacing="1" w:after="100" w:afterAutospacing="1" w:line="300" w:lineRule="atLeast"/>
              <w:rPr>
                <w:rFonts w:ascii="Segoe UI" w:eastAsia="Times New Roman" w:hAnsi="Segoe UI" w:cs="Segoe UI"/>
                <w:sz w:val="21"/>
                <w:szCs w:val="21"/>
                <w:lang w:eastAsia="en-GB"/>
              </w:rPr>
            </w:pPr>
            <w:r w:rsidRPr="00092997">
              <w:rPr>
                <w:rFonts w:ascii="Segoe UI" w:eastAsia="Times New Roman" w:hAnsi="Segoe UI" w:cs="Segoe UI"/>
                <w:sz w:val="21"/>
                <w:szCs w:val="21"/>
                <w:lang w:eastAsia="en-GB"/>
              </w:rPr>
              <w:t>Manage invoicing, claims and funding arrangements.</w:t>
            </w:r>
          </w:p>
          <w:p w14:paraId="3DE66114" w14:textId="77777777" w:rsidR="00092997" w:rsidRPr="00092997" w:rsidRDefault="00092997" w:rsidP="00092997">
            <w:pPr>
              <w:numPr>
                <w:ilvl w:val="0"/>
                <w:numId w:val="35"/>
              </w:numPr>
              <w:spacing w:before="100" w:beforeAutospacing="1" w:after="100" w:afterAutospacing="1" w:line="300" w:lineRule="atLeast"/>
              <w:rPr>
                <w:rFonts w:ascii="Segoe UI" w:eastAsia="Times New Roman" w:hAnsi="Segoe UI" w:cs="Segoe UI"/>
                <w:sz w:val="21"/>
                <w:szCs w:val="21"/>
                <w:lang w:eastAsia="en-GB"/>
              </w:rPr>
            </w:pPr>
            <w:r w:rsidRPr="00092997">
              <w:rPr>
                <w:rFonts w:ascii="Segoe UI" w:eastAsia="Times New Roman" w:hAnsi="Segoe UI" w:cs="Segoe UI"/>
                <w:sz w:val="21"/>
                <w:szCs w:val="21"/>
                <w:lang w:eastAsia="en-GB"/>
              </w:rPr>
              <w:t>Monitor and check the accuracy of contractual submissions and enhanced service returns.</w:t>
            </w:r>
          </w:p>
          <w:p w14:paraId="4A271D99" w14:textId="77777777" w:rsidR="00092997" w:rsidRPr="00092997" w:rsidRDefault="00092997" w:rsidP="00092997">
            <w:pPr>
              <w:numPr>
                <w:ilvl w:val="0"/>
                <w:numId w:val="35"/>
              </w:numPr>
              <w:spacing w:before="100" w:beforeAutospacing="1" w:after="100" w:afterAutospacing="1" w:line="300" w:lineRule="atLeast"/>
              <w:rPr>
                <w:rFonts w:ascii="Segoe UI" w:eastAsia="Times New Roman" w:hAnsi="Segoe UI" w:cs="Segoe UI"/>
                <w:sz w:val="21"/>
                <w:szCs w:val="21"/>
                <w:lang w:eastAsia="en-GB"/>
              </w:rPr>
            </w:pPr>
            <w:r w:rsidRPr="00092997">
              <w:rPr>
                <w:rFonts w:ascii="Segoe UI" w:eastAsia="Times New Roman" w:hAnsi="Segoe UI" w:cs="Segoe UI"/>
                <w:sz w:val="21"/>
                <w:szCs w:val="21"/>
                <w:lang w:eastAsia="en-GB"/>
              </w:rPr>
              <w:t>Ensure claims are submitted within required timescales.</w:t>
            </w:r>
          </w:p>
          <w:p w14:paraId="59A74E8C" w14:textId="77777777" w:rsidR="00092997" w:rsidRPr="00092997" w:rsidRDefault="00092997" w:rsidP="00092997">
            <w:pPr>
              <w:numPr>
                <w:ilvl w:val="0"/>
                <w:numId w:val="35"/>
              </w:numPr>
              <w:spacing w:before="100" w:beforeAutospacing="1" w:after="100" w:afterAutospacing="1" w:line="300" w:lineRule="atLeast"/>
              <w:rPr>
                <w:rFonts w:ascii="Segoe UI" w:eastAsia="Times New Roman" w:hAnsi="Segoe UI" w:cs="Segoe UI"/>
                <w:sz w:val="21"/>
                <w:szCs w:val="21"/>
                <w:lang w:eastAsia="en-GB"/>
              </w:rPr>
            </w:pPr>
            <w:r w:rsidRPr="00092997">
              <w:rPr>
                <w:rFonts w:ascii="Segoe UI" w:eastAsia="Times New Roman" w:hAnsi="Segoe UI" w:cs="Segoe UI"/>
                <w:sz w:val="21"/>
                <w:szCs w:val="21"/>
                <w:lang w:eastAsia="en-GB"/>
              </w:rPr>
              <w:t>Maintain accurate financial records and facilitate year-end reporting.</w:t>
            </w:r>
          </w:p>
          <w:p w14:paraId="027D3425" w14:textId="77777777" w:rsidR="00092997" w:rsidRPr="004E2B4B" w:rsidRDefault="00092997" w:rsidP="00092997">
            <w:pPr>
              <w:numPr>
                <w:ilvl w:val="0"/>
                <w:numId w:val="35"/>
              </w:numPr>
              <w:spacing w:before="100" w:beforeAutospacing="1" w:after="100" w:afterAutospacing="1" w:line="300" w:lineRule="atLeast"/>
              <w:rPr>
                <w:rFonts w:ascii="Segoe UI" w:eastAsia="Times New Roman" w:hAnsi="Segoe UI" w:cs="Segoe UI"/>
                <w:sz w:val="21"/>
                <w:szCs w:val="21"/>
                <w:lang w:eastAsia="en-GB"/>
              </w:rPr>
            </w:pPr>
            <w:r w:rsidRPr="004E2B4B">
              <w:rPr>
                <w:rFonts w:ascii="Segoe UI" w:eastAsia="Times New Roman" w:hAnsi="Segoe UI" w:cs="Segoe UI"/>
                <w:sz w:val="21"/>
                <w:szCs w:val="21"/>
                <w:lang w:eastAsia="en-GB"/>
              </w:rPr>
              <w:t>Ensure optimal utilisation of all PCN funding streams, ARRS allocations, Enhanced Access funding and locally commissioned service income.</w:t>
            </w:r>
          </w:p>
          <w:p w14:paraId="18461668" w14:textId="77777777" w:rsidR="00092997" w:rsidRPr="004E2B4B" w:rsidRDefault="00092997" w:rsidP="00092997">
            <w:pPr>
              <w:numPr>
                <w:ilvl w:val="0"/>
                <w:numId w:val="35"/>
              </w:numPr>
              <w:spacing w:before="100" w:beforeAutospacing="1" w:after="100" w:afterAutospacing="1" w:line="300" w:lineRule="atLeast"/>
              <w:rPr>
                <w:rFonts w:ascii="Segoe UI" w:eastAsia="Times New Roman" w:hAnsi="Segoe UI" w:cs="Segoe UI"/>
                <w:sz w:val="21"/>
                <w:szCs w:val="21"/>
                <w:lang w:eastAsia="en-GB"/>
              </w:rPr>
            </w:pPr>
            <w:r w:rsidRPr="004E2B4B">
              <w:rPr>
                <w:rFonts w:ascii="Segoe UI" w:eastAsia="Times New Roman" w:hAnsi="Segoe UI" w:cs="Segoe UI"/>
                <w:sz w:val="21"/>
                <w:szCs w:val="21"/>
                <w:lang w:eastAsia="en-GB"/>
              </w:rPr>
              <w:t>Develop business cases and investment proposals supporting future neighbourhood development and service transformation.</w:t>
            </w:r>
          </w:p>
          <w:p w14:paraId="53D658A4" w14:textId="629F6BD5" w:rsidR="00092997" w:rsidRPr="004E2B4B" w:rsidRDefault="00092997" w:rsidP="00092997">
            <w:pPr>
              <w:numPr>
                <w:ilvl w:val="0"/>
                <w:numId w:val="35"/>
              </w:numPr>
              <w:spacing w:before="100" w:beforeAutospacing="1" w:after="100" w:afterAutospacing="1" w:line="300" w:lineRule="atLeast"/>
              <w:rPr>
                <w:rFonts w:ascii="Segoe UI" w:eastAsia="Times New Roman" w:hAnsi="Segoe UI" w:cs="Segoe UI"/>
                <w:sz w:val="21"/>
                <w:szCs w:val="21"/>
                <w:lang w:eastAsia="en-GB"/>
              </w:rPr>
            </w:pPr>
            <w:r w:rsidRPr="004E2B4B">
              <w:rPr>
                <w:rFonts w:ascii="Segoe UI" w:eastAsia="Times New Roman" w:hAnsi="Segoe UI" w:cs="Segoe UI"/>
                <w:sz w:val="21"/>
                <w:szCs w:val="21"/>
                <w:lang w:eastAsia="en-GB"/>
              </w:rPr>
              <w:t xml:space="preserve">Identify opportunities to improve financial sustainability through innovation, partnership </w:t>
            </w:r>
            <w:r w:rsidR="00D10D39" w:rsidRPr="004E2B4B">
              <w:rPr>
                <w:rFonts w:ascii="Segoe UI" w:eastAsia="Times New Roman" w:hAnsi="Segoe UI" w:cs="Segoe UI"/>
                <w:sz w:val="21"/>
                <w:szCs w:val="21"/>
                <w:lang w:eastAsia="en-GB"/>
              </w:rPr>
              <w:t>working,</w:t>
            </w:r>
            <w:r w:rsidRPr="004E2B4B">
              <w:rPr>
                <w:rFonts w:ascii="Segoe UI" w:eastAsia="Times New Roman" w:hAnsi="Segoe UI" w:cs="Segoe UI"/>
                <w:sz w:val="21"/>
                <w:szCs w:val="21"/>
                <w:lang w:eastAsia="en-GB"/>
              </w:rPr>
              <w:t xml:space="preserve"> and service development.</w:t>
            </w:r>
          </w:p>
          <w:p w14:paraId="611379A5" w14:textId="0C533D91" w:rsidR="00092997" w:rsidRPr="004E2B4B" w:rsidRDefault="00092997" w:rsidP="00092997">
            <w:pPr>
              <w:numPr>
                <w:ilvl w:val="0"/>
                <w:numId w:val="35"/>
              </w:numPr>
              <w:spacing w:before="100" w:beforeAutospacing="1" w:after="100" w:afterAutospacing="1" w:line="300" w:lineRule="atLeast"/>
              <w:rPr>
                <w:rFonts w:ascii="Segoe UI" w:eastAsia="Times New Roman" w:hAnsi="Segoe UI" w:cs="Segoe UI"/>
                <w:sz w:val="21"/>
                <w:szCs w:val="21"/>
                <w:lang w:eastAsia="en-GB"/>
              </w:rPr>
            </w:pPr>
            <w:r w:rsidRPr="004E2B4B">
              <w:rPr>
                <w:rFonts w:ascii="Segoe UI" w:eastAsia="Times New Roman" w:hAnsi="Segoe UI" w:cs="Segoe UI"/>
                <w:sz w:val="21"/>
                <w:szCs w:val="21"/>
                <w:lang w:eastAsia="en-GB"/>
              </w:rPr>
              <w:t xml:space="preserve">Monitor financial performance against agreed plans and provide recommendations to the Board regarding risks, </w:t>
            </w:r>
            <w:r w:rsidR="00D10D39" w:rsidRPr="004E2B4B">
              <w:rPr>
                <w:rFonts w:ascii="Segoe UI" w:eastAsia="Times New Roman" w:hAnsi="Segoe UI" w:cs="Segoe UI"/>
                <w:sz w:val="21"/>
                <w:szCs w:val="21"/>
                <w:lang w:eastAsia="en-GB"/>
              </w:rPr>
              <w:t>opportunities,</w:t>
            </w:r>
            <w:r w:rsidRPr="004E2B4B">
              <w:rPr>
                <w:rFonts w:ascii="Segoe UI" w:eastAsia="Times New Roman" w:hAnsi="Segoe UI" w:cs="Segoe UI"/>
                <w:sz w:val="21"/>
                <w:szCs w:val="21"/>
                <w:lang w:eastAsia="en-GB"/>
              </w:rPr>
              <w:t xml:space="preserve"> and investment priorities.</w:t>
            </w:r>
          </w:p>
          <w:p w14:paraId="432EA8A0" w14:textId="77777777" w:rsidR="00092997" w:rsidRPr="004E2B4B" w:rsidRDefault="00092997" w:rsidP="00092997">
            <w:pPr>
              <w:spacing w:before="100" w:beforeAutospacing="1" w:after="100" w:afterAutospacing="1" w:line="300" w:lineRule="atLeast"/>
              <w:outlineLvl w:val="2"/>
              <w:rPr>
                <w:rFonts w:cstheme="minorHAnsi"/>
                <w:b/>
              </w:rPr>
            </w:pPr>
            <w:r w:rsidRPr="004E2B4B">
              <w:rPr>
                <w:rFonts w:cstheme="minorHAnsi"/>
                <w:b/>
              </w:rPr>
              <w:t>5. PCN Engagement and Neighbourhood Partnerships</w:t>
            </w:r>
          </w:p>
          <w:p w14:paraId="4837D4E3" w14:textId="386919A2" w:rsidR="00CC58DD" w:rsidRPr="00CC58DD" w:rsidRDefault="00CC58DD" w:rsidP="00CC58DD">
            <w:pPr>
              <w:pStyle w:val="ListParagraph"/>
              <w:numPr>
                <w:ilvl w:val="0"/>
                <w:numId w:val="32"/>
              </w:numPr>
              <w:rPr>
                <w:rFonts w:ascii="Segoe UI" w:eastAsia="Times New Roman" w:hAnsi="Segoe UI" w:cs="Segoe UI"/>
                <w:sz w:val="21"/>
                <w:szCs w:val="21"/>
                <w:lang w:eastAsia="en-GB"/>
              </w:rPr>
            </w:pPr>
            <w:r w:rsidRPr="00CC58DD">
              <w:rPr>
                <w:rFonts w:ascii="Segoe UI" w:eastAsia="Times New Roman" w:hAnsi="Segoe UI" w:cs="Segoe UI"/>
                <w:sz w:val="21"/>
                <w:szCs w:val="21"/>
                <w:lang w:eastAsia="en-GB"/>
              </w:rPr>
              <w:t>Be the first point of contact for Practice representatives, Integrated Care Board representatives and wider system partners regarding PCN operations.</w:t>
            </w:r>
          </w:p>
          <w:p w14:paraId="40EE3DC7" w14:textId="6630F41D" w:rsidR="00CC58DD" w:rsidRDefault="00320244" w:rsidP="00CC58DD">
            <w:pPr>
              <w:numPr>
                <w:ilvl w:val="0"/>
                <w:numId w:val="32"/>
              </w:numPr>
              <w:spacing w:before="100" w:beforeAutospacing="1" w:after="100" w:afterAutospacing="1" w:line="300" w:lineRule="atLeast"/>
              <w:rPr>
                <w:rFonts w:ascii="Segoe UI" w:eastAsia="Times New Roman" w:hAnsi="Segoe UI" w:cs="Segoe UI"/>
                <w:sz w:val="21"/>
                <w:szCs w:val="21"/>
                <w:lang w:eastAsia="en-GB"/>
              </w:rPr>
            </w:pPr>
            <w:r w:rsidRPr="00092997">
              <w:rPr>
                <w:rFonts w:ascii="Segoe UI" w:eastAsia="Times New Roman" w:hAnsi="Segoe UI" w:cs="Segoe UI"/>
                <w:sz w:val="21"/>
                <w:szCs w:val="21"/>
                <w:lang w:eastAsia="en-GB"/>
              </w:rPr>
              <w:t xml:space="preserve">Influence, </w:t>
            </w:r>
            <w:r w:rsidR="00D10D39" w:rsidRPr="00092997">
              <w:rPr>
                <w:rFonts w:ascii="Segoe UI" w:eastAsia="Times New Roman" w:hAnsi="Segoe UI" w:cs="Segoe UI"/>
                <w:sz w:val="21"/>
                <w:szCs w:val="21"/>
                <w:lang w:eastAsia="en-GB"/>
              </w:rPr>
              <w:t>lead,</w:t>
            </w:r>
            <w:r w:rsidRPr="00092997">
              <w:rPr>
                <w:rFonts w:ascii="Segoe UI" w:eastAsia="Times New Roman" w:hAnsi="Segoe UI" w:cs="Segoe UI"/>
                <w:sz w:val="21"/>
                <w:szCs w:val="21"/>
                <w:lang w:eastAsia="en-GB"/>
              </w:rPr>
              <w:t xml:space="preserve"> and support the development of excellent relationships across the network and wider stakeholders including health and social care, patients, Healthwatch, the voluntary sector and community organisations.</w:t>
            </w:r>
          </w:p>
          <w:p w14:paraId="0F6E6631" w14:textId="2AA089DB" w:rsidR="00CC58DD" w:rsidRDefault="00FC0161" w:rsidP="00CC58DD">
            <w:pPr>
              <w:numPr>
                <w:ilvl w:val="0"/>
                <w:numId w:val="32"/>
              </w:numPr>
              <w:spacing w:before="100" w:beforeAutospacing="1" w:after="100" w:afterAutospacing="1" w:line="300" w:lineRule="atLeast"/>
              <w:rPr>
                <w:rFonts w:ascii="Segoe UI" w:eastAsia="Times New Roman" w:hAnsi="Segoe UI" w:cs="Segoe UI"/>
                <w:sz w:val="21"/>
                <w:szCs w:val="21"/>
                <w:lang w:eastAsia="en-GB"/>
              </w:rPr>
            </w:pPr>
            <w:r w:rsidRPr="00CC58DD">
              <w:rPr>
                <w:rFonts w:ascii="Segoe UI" w:eastAsia="Times New Roman" w:hAnsi="Segoe UI" w:cs="Segoe UI"/>
                <w:sz w:val="21"/>
                <w:szCs w:val="21"/>
                <w:lang w:eastAsia="en-GB"/>
              </w:rPr>
              <w:t xml:space="preserve">Acting as the lead officer for neighbourhood development, fostering effective partnerships between general practice, community services, social care, mental health providers, voluntary </w:t>
            </w:r>
            <w:r w:rsidR="00D10D39" w:rsidRPr="00CC58DD">
              <w:rPr>
                <w:rFonts w:ascii="Segoe UI" w:eastAsia="Times New Roman" w:hAnsi="Segoe UI" w:cs="Segoe UI"/>
                <w:sz w:val="21"/>
                <w:szCs w:val="21"/>
                <w:lang w:eastAsia="en-GB"/>
              </w:rPr>
              <w:t>organisations,</w:t>
            </w:r>
            <w:r w:rsidRPr="00CC58DD">
              <w:rPr>
                <w:rFonts w:ascii="Segoe UI" w:eastAsia="Times New Roman" w:hAnsi="Segoe UI" w:cs="Segoe UI"/>
                <w:sz w:val="21"/>
                <w:szCs w:val="21"/>
                <w:lang w:eastAsia="en-GB"/>
              </w:rPr>
              <w:t xml:space="preserve"> and local communities.</w:t>
            </w:r>
          </w:p>
          <w:p w14:paraId="23AF0281" w14:textId="77777777" w:rsidR="00415FE8" w:rsidRDefault="00092997" w:rsidP="00415FE8">
            <w:pPr>
              <w:numPr>
                <w:ilvl w:val="0"/>
                <w:numId w:val="32"/>
              </w:numPr>
              <w:spacing w:before="100" w:beforeAutospacing="1" w:after="100" w:afterAutospacing="1" w:line="300" w:lineRule="atLeast"/>
              <w:rPr>
                <w:rFonts w:ascii="Segoe UI" w:eastAsia="Times New Roman" w:hAnsi="Segoe UI" w:cs="Segoe UI"/>
                <w:sz w:val="21"/>
                <w:szCs w:val="21"/>
                <w:lang w:eastAsia="en-GB"/>
              </w:rPr>
            </w:pPr>
            <w:r w:rsidRPr="00CC58DD">
              <w:rPr>
                <w:rFonts w:ascii="Segoe UI" w:eastAsia="Times New Roman" w:hAnsi="Segoe UI" w:cs="Segoe UI"/>
                <w:sz w:val="21"/>
                <w:szCs w:val="21"/>
                <w:lang w:eastAsia="en-GB"/>
              </w:rPr>
              <w:t>Coordinate and facilitate Integrated Neighbourhood Team meetings and partnership forums.</w:t>
            </w:r>
          </w:p>
          <w:p w14:paraId="3CE3CC70" w14:textId="52E5B95C" w:rsidR="00415FE8" w:rsidRDefault="00092997" w:rsidP="00415FE8">
            <w:pPr>
              <w:numPr>
                <w:ilvl w:val="0"/>
                <w:numId w:val="32"/>
              </w:numPr>
              <w:spacing w:before="100" w:beforeAutospacing="1" w:after="100" w:afterAutospacing="1" w:line="300" w:lineRule="atLeast"/>
              <w:rPr>
                <w:rFonts w:ascii="Segoe UI" w:eastAsia="Times New Roman" w:hAnsi="Segoe UI" w:cs="Segoe UI"/>
                <w:sz w:val="21"/>
                <w:szCs w:val="21"/>
                <w:lang w:eastAsia="en-GB"/>
              </w:rPr>
            </w:pPr>
            <w:r w:rsidRPr="00415FE8">
              <w:rPr>
                <w:rFonts w:ascii="Segoe UI" w:eastAsia="Times New Roman" w:hAnsi="Segoe UI" w:cs="Segoe UI"/>
                <w:sz w:val="21"/>
                <w:szCs w:val="21"/>
                <w:lang w:eastAsia="en-GB"/>
              </w:rPr>
              <w:t xml:space="preserve">Develop close working relationships with local authority teams, community service providers, mental health services, care homes, housing </w:t>
            </w:r>
            <w:r w:rsidR="00D10D39" w:rsidRPr="00415FE8">
              <w:rPr>
                <w:rFonts w:ascii="Segoe UI" w:eastAsia="Times New Roman" w:hAnsi="Segoe UI" w:cs="Segoe UI"/>
                <w:sz w:val="21"/>
                <w:szCs w:val="21"/>
                <w:lang w:eastAsia="en-GB"/>
              </w:rPr>
              <w:t>organisations,</w:t>
            </w:r>
            <w:r w:rsidRPr="00415FE8">
              <w:rPr>
                <w:rFonts w:ascii="Segoe UI" w:eastAsia="Times New Roman" w:hAnsi="Segoe UI" w:cs="Segoe UI"/>
                <w:sz w:val="21"/>
                <w:szCs w:val="21"/>
                <w:lang w:eastAsia="en-GB"/>
              </w:rPr>
              <w:t xml:space="preserve"> and voluntary sector partners.</w:t>
            </w:r>
          </w:p>
          <w:p w14:paraId="3797C220" w14:textId="77777777" w:rsidR="00415FE8" w:rsidRDefault="00092997" w:rsidP="00415FE8">
            <w:pPr>
              <w:numPr>
                <w:ilvl w:val="0"/>
                <w:numId w:val="32"/>
              </w:numPr>
              <w:spacing w:before="100" w:beforeAutospacing="1" w:after="100" w:afterAutospacing="1" w:line="300" w:lineRule="atLeast"/>
              <w:rPr>
                <w:rFonts w:ascii="Segoe UI" w:eastAsia="Times New Roman" w:hAnsi="Segoe UI" w:cs="Segoe UI"/>
                <w:sz w:val="21"/>
                <w:szCs w:val="21"/>
                <w:lang w:eastAsia="en-GB"/>
              </w:rPr>
            </w:pPr>
            <w:r w:rsidRPr="00415FE8">
              <w:rPr>
                <w:rFonts w:ascii="Segoe UI" w:eastAsia="Times New Roman" w:hAnsi="Segoe UI" w:cs="Segoe UI"/>
                <w:sz w:val="21"/>
                <w:szCs w:val="21"/>
                <w:lang w:eastAsia="en-GB"/>
              </w:rPr>
              <w:t>Lead engagement initiatives aimed at reducing health inequalities and improving outcomes for underserved populations.</w:t>
            </w:r>
          </w:p>
          <w:p w14:paraId="7803C937" w14:textId="0934546E" w:rsidR="00092997" w:rsidRPr="00415FE8" w:rsidRDefault="00092997" w:rsidP="00415FE8">
            <w:pPr>
              <w:numPr>
                <w:ilvl w:val="0"/>
                <w:numId w:val="32"/>
              </w:numPr>
              <w:spacing w:before="100" w:beforeAutospacing="1" w:after="100" w:afterAutospacing="1" w:line="300" w:lineRule="atLeast"/>
              <w:rPr>
                <w:rFonts w:ascii="Segoe UI" w:eastAsia="Times New Roman" w:hAnsi="Segoe UI" w:cs="Segoe UI"/>
                <w:sz w:val="21"/>
                <w:szCs w:val="21"/>
                <w:lang w:eastAsia="en-GB"/>
              </w:rPr>
            </w:pPr>
            <w:r w:rsidRPr="00415FE8">
              <w:rPr>
                <w:rFonts w:ascii="Segoe UI" w:eastAsia="Times New Roman" w:hAnsi="Segoe UI" w:cs="Segoe UI"/>
                <w:sz w:val="21"/>
                <w:szCs w:val="21"/>
                <w:lang w:eastAsia="en-GB"/>
              </w:rPr>
              <w:t>Promote co-production with patients, carers and community groups when developing new services.</w:t>
            </w:r>
          </w:p>
          <w:p w14:paraId="444B2E6D" w14:textId="3717243C" w:rsidR="00092997" w:rsidRPr="004E2B4B" w:rsidRDefault="00092997" w:rsidP="00092997">
            <w:pPr>
              <w:numPr>
                <w:ilvl w:val="0"/>
                <w:numId w:val="36"/>
              </w:numPr>
              <w:spacing w:before="100" w:beforeAutospacing="1" w:after="100" w:afterAutospacing="1" w:line="300" w:lineRule="atLeast"/>
              <w:rPr>
                <w:rFonts w:ascii="Segoe UI" w:eastAsia="Times New Roman" w:hAnsi="Segoe UI" w:cs="Segoe UI"/>
                <w:sz w:val="21"/>
                <w:szCs w:val="21"/>
                <w:lang w:eastAsia="en-GB"/>
              </w:rPr>
            </w:pPr>
            <w:r w:rsidRPr="004E2B4B">
              <w:rPr>
                <w:rFonts w:ascii="Segoe UI" w:eastAsia="Times New Roman" w:hAnsi="Segoe UI" w:cs="Segoe UI"/>
                <w:sz w:val="21"/>
                <w:szCs w:val="21"/>
                <w:lang w:eastAsia="en-GB"/>
              </w:rPr>
              <w:lastRenderedPageBreak/>
              <w:t xml:space="preserve">Build and maintain strong relationships with NHS England, Cheshire and Merseyside Integrated Care Board, Place-Based Partnerships, local authority services, provider </w:t>
            </w:r>
            <w:r w:rsidR="00D10D39" w:rsidRPr="004E2B4B">
              <w:rPr>
                <w:rFonts w:ascii="Segoe UI" w:eastAsia="Times New Roman" w:hAnsi="Segoe UI" w:cs="Segoe UI"/>
                <w:sz w:val="21"/>
                <w:szCs w:val="21"/>
                <w:lang w:eastAsia="en-GB"/>
              </w:rPr>
              <w:t>organisations,</w:t>
            </w:r>
            <w:r w:rsidRPr="004E2B4B">
              <w:rPr>
                <w:rFonts w:ascii="Segoe UI" w:eastAsia="Times New Roman" w:hAnsi="Segoe UI" w:cs="Segoe UI"/>
                <w:sz w:val="21"/>
                <w:szCs w:val="21"/>
                <w:lang w:eastAsia="en-GB"/>
              </w:rPr>
              <w:t xml:space="preserve"> and community partners.</w:t>
            </w:r>
          </w:p>
          <w:p w14:paraId="1340F7B9" w14:textId="77777777" w:rsidR="00092997" w:rsidRPr="004E2B4B" w:rsidRDefault="00092997" w:rsidP="00092997">
            <w:pPr>
              <w:numPr>
                <w:ilvl w:val="0"/>
                <w:numId w:val="36"/>
              </w:numPr>
              <w:spacing w:before="100" w:beforeAutospacing="1" w:after="100" w:afterAutospacing="1" w:line="300" w:lineRule="atLeast"/>
              <w:rPr>
                <w:rFonts w:ascii="Segoe UI" w:eastAsia="Times New Roman" w:hAnsi="Segoe UI" w:cs="Segoe UI"/>
                <w:sz w:val="21"/>
                <w:szCs w:val="21"/>
                <w:lang w:eastAsia="en-GB"/>
              </w:rPr>
            </w:pPr>
            <w:r w:rsidRPr="004E2B4B">
              <w:rPr>
                <w:rFonts w:ascii="Segoe UI" w:eastAsia="Times New Roman" w:hAnsi="Segoe UI" w:cs="Segoe UI"/>
                <w:sz w:val="21"/>
                <w:szCs w:val="21"/>
                <w:lang w:eastAsia="en-GB"/>
              </w:rPr>
              <w:t>Develop and establish a method for effectively capturing patient feedback and using information to help improve service delivery and patient experience.</w:t>
            </w:r>
          </w:p>
          <w:p w14:paraId="3E6C2BCE" w14:textId="7C8948A1" w:rsidR="00092997" w:rsidRPr="004E2B4B" w:rsidRDefault="00D10D39" w:rsidP="00092997">
            <w:pPr>
              <w:numPr>
                <w:ilvl w:val="0"/>
                <w:numId w:val="36"/>
              </w:numPr>
              <w:spacing w:before="100" w:beforeAutospacing="1" w:after="100" w:afterAutospacing="1" w:line="300" w:lineRule="atLeast"/>
              <w:rPr>
                <w:rFonts w:ascii="Segoe UI" w:eastAsia="Times New Roman" w:hAnsi="Segoe UI" w:cs="Segoe UI"/>
                <w:sz w:val="21"/>
                <w:szCs w:val="21"/>
                <w:lang w:eastAsia="en-GB"/>
              </w:rPr>
            </w:pPr>
            <w:r w:rsidRPr="004E2B4B">
              <w:rPr>
                <w:rFonts w:ascii="Segoe UI" w:eastAsia="Times New Roman" w:hAnsi="Segoe UI" w:cs="Segoe UI"/>
                <w:sz w:val="21"/>
                <w:szCs w:val="21"/>
                <w:lang w:eastAsia="en-GB"/>
              </w:rPr>
              <w:t>Collaborate</w:t>
            </w:r>
            <w:r w:rsidR="00092997" w:rsidRPr="004E2B4B">
              <w:rPr>
                <w:rFonts w:ascii="Segoe UI" w:eastAsia="Times New Roman" w:hAnsi="Segoe UI" w:cs="Segoe UI"/>
                <w:sz w:val="21"/>
                <w:szCs w:val="21"/>
                <w:lang w:eastAsia="en-GB"/>
              </w:rPr>
              <w:t xml:space="preserve"> with Patient Participation Groups from member practices to help design and improve services.</w:t>
            </w:r>
          </w:p>
          <w:p w14:paraId="56D94F22" w14:textId="130DCD5E" w:rsidR="00092997" w:rsidRPr="004E2B4B" w:rsidRDefault="00092997" w:rsidP="00092997">
            <w:pPr>
              <w:numPr>
                <w:ilvl w:val="0"/>
                <w:numId w:val="36"/>
              </w:numPr>
              <w:spacing w:before="100" w:beforeAutospacing="1" w:after="100" w:afterAutospacing="1" w:line="300" w:lineRule="atLeast"/>
              <w:rPr>
                <w:rFonts w:ascii="Segoe UI" w:eastAsia="Times New Roman" w:hAnsi="Segoe UI" w:cs="Segoe UI"/>
                <w:sz w:val="21"/>
                <w:szCs w:val="21"/>
                <w:lang w:eastAsia="en-GB"/>
              </w:rPr>
            </w:pPr>
            <w:r w:rsidRPr="004E2B4B">
              <w:rPr>
                <w:rFonts w:ascii="Segoe UI" w:eastAsia="Times New Roman" w:hAnsi="Segoe UI" w:cs="Segoe UI"/>
                <w:sz w:val="21"/>
                <w:szCs w:val="21"/>
                <w:lang w:eastAsia="en-GB"/>
              </w:rPr>
              <w:t xml:space="preserve">Support the development of neighbourhood-based models of care that enable more joined-up, </w:t>
            </w:r>
            <w:r w:rsidR="00D10D39" w:rsidRPr="004E2B4B">
              <w:rPr>
                <w:rFonts w:ascii="Segoe UI" w:eastAsia="Times New Roman" w:hAnsi="Segoe UI" w:cs="Segoe UI"/>
                <w:sz w:val="21"/>
                <w:szCs w:val="21"/>
                <w:lang w:eastAsia="en-GB"/>
              </w:rPr>
              <w:t>initiative-taking</w:t>
            </w:r>
            <w:r w:rsidRPr="004E2B4B">
              <w:rPr>
                <w:rFonts w:ascii="Segoe UI" w:eastAsia="Times New Roman" w:hAnsi="Segoe UI" w:cs="Segoe UI"/>
                <w:sz w:val="21"/>
                <w:szCs w:val="21"/>
                <w:lang w:eastAsia="en-GB"/>
              </w:rPr>
              <w:t xml:space="preserve"> and preventative care for local populations.</w:t>
            </w:r>
          </w:p>
          <w:p w14:paraId="69BDA843" w14:textId="77777777" w:rsidR="00092997" w:rsidRPr="00BD75CD" w:rsidRDefault="00092997" w:rsidP="00BD75CD">
            <w:pPr>
              <w:pStyle w:val="NoSpacing"/>
              <w:rPr>
                <w:rFonts w:ascii="Segoe UI" w:eastAsia="Times New Roman" w:hAnsi="Segoe UI" w:cs="Segoe UI"/>
                <w:b/>
                <w:bCs/>
                <w:sz w:val="21"/>
                <w:szCs w:val="21"/>
                <w:lang w:eastAsia="en-GB"/>
              </w:rPr>
            </w:pPr>
            <w:r w:rsidRPr="00BD75CD">
              <w:rPr>
                <w:b/>
                <w:bCs/>
              </w:rPr>
              <w:t>6</w:t>
            </w:r>
            <w:r w:rsidRPr="00BD75CD">
              <w:rPr>
                <w:rFonts w:ascii="Segoe UI" w:eastAsia="Times New Roman" w:hAnsi="Segoe UI" w:cs="Segoe UI"/>
                <w:b/>
                <w:bCs/>
                <w:sz w:val="21"/>
                <w:szCs w:val="21"/>
                <w:lang w:eastAsia="en-GB"/>
              </w:rPr>
              <w:t>. In Addition to the Primary Responsibilities, the PCN &amp; Neighbourhood Development Manager May Be Requested To:</w:t>
            </w:r>
          </w:p>
          <w:p w14:paraId="2BECF52C" w14:textId="77777777" w:rsidR="00092997" w:rsidRPr="00092997" w:rsidRDefault="00092997" w:rsidP="00BD75CD">
            <w:pPr>
              <w:pStyle w:val="NoSpacing"/>
              <w:numPr>
                <w:ilvl w:val="0"/>
                <w:numId w:val="41"/>
              </w:numPr>
              <w:rPr>
                <w:rFonts w:ascii="Segoe UI" w:eastAsia="Times New Roman" w:hAnsi="Segoe UI" w:cs="Segoe UI"/>
                <w:sz w:val="21"/>
                <w:szCs w:val="21"/>
                <w:lang w:eastAsia="en-GB"/>
              </w:rPr>
            </w:pPr>
            <w:r w:rsidRPr="00092997">
              <w:rPr>
                <w:rFonts w:ascii="Segoe UI" w:eastAsia="Times New Roman" w:hAnsi="Segoe UI" w:cs="Segoe UI"/>
                <w:sz w:val="21"/>
                <w:szCs w:val="21"/>
                <w:lang w:eastAsia="en-GB"/>
              </w:rPr>
              <w:t>Undertake any tasks consistent with the level of the post and the scope of the role, ensuring that work is delivered in a timely and effective manner.</w:t>
            </w:r>
          </w:p>
          <w:p w14:paraId="3C8662DD" w14:textId="77777777" w:rsidR="00092997" w:rsidRPr="00092997" w:rsidRDefault="00092997" w:rsidP="00BD75CD">
            <w:pPr>
              <w:pStyle w:val="NoSpacing"/>
              <w:numPr>
                <w:ilvl w:val="0"/>
                <w:numId w:val="41"/>
              </w:numPr>
              <w:rPr>
                <w:rFonts w:ascii="Segoe UI" w:eastAsia="Times New Roman" w:hAnsi="Segoe UI" w:cs="Segoe UI"/>
                <w:sz w:val="21"/>
                <w:szCs w:val="21"/>
                <w:lang w:eastAsia="en-GB"/>
              </w:rPr>
            </w:pPr>
            <w:r w:rsidRPr="00092997">
              <w:rPr>
                <w:rFonts w:ascii="Segoe UI" w:eastAsia="Times New Roman" w:hAnsi="Segoe UI" w:cs="Segoe UI"/>
                <w:sz w:val="21"/>
                <w:szCs w:val="21"/>
                <w:lang w:eastAsia="en-GB"/>
              </w:rPr>
              <w:t>Duties may vary from time to time without changing the general character of the post or the level of responsibility.</w:t>
            </w:r>
          </w:p>
          <w:p w14:paraId="159B5837" w14:textId="0712C3BB" w:rsidR="00190D8A" w:rsidRPr="004E2B4B" w:rsidRDefault="00092997" w:rsidP="00BD75CD">
            <w:pPr>
              <w:pStyle w:val="NoSpacing"/>
              <w:numPr>
                <w:ilvl w:val="0"/>
                <w:numId w:val="41"/>
              </w:numPr>
              <w:rPr>
                <w:rFonts w:ascii="Segoe UI" w:eastAsia="Times New Roman" w:hAnsi="Segoe UI" w:cs="Segoe UI"/>
                <w:sz w:val="21"/>
                <w:szCs w:val="21"/>
                <w:lang w:eastAsia="en-GB"/>
              </w:rPr>
            </w:pPr>
            <w:r w:rsidRPr="00092997">
              <w:rPr>
                <w:rFonts w:ascii="Segoe UI" w:eastAsia="Times New Roman" w:hAnsi="Segoe UI" w:cs="Segoe UI"/>
                <w:sz w:val="21"/>
                <w:szCs w:val="21"/>
                <w:lang w:eastAsia="en-GB"/>
              </w:rPr>
              <w:t xml:space="preserve">There may be, on occasion, a requirement to </w:t>
            </w:r>
            <w:r w:rsidR="00D10D39" w:rsidRPr="00092997">
              <w:rPr>
                <w:rFonts w:ascii="Segoe UI" w:eastAsia="Times New Roman" w:hAnsi="Segoe UI" w:cs="Segoe UI"/>
                <w:sz w:val="21"/>
                <w:szCs w:val="21"/>
                <w:lang w:eastAsia="en-GB"/>
              </w:rPr>
              <w:t>conduct</w:t>
            </w:r>
            <w:r w:rsidRPr="00092997">
              <w:rPr>
                <w:rFonts w:ascii="Segoe UI" w:eastAsia="Times New Roman" w:hAnsi="Segoe UI" w:cs="Segoe UI"/>
                <w:sz w:val="21"/>
                <w:szCs w:val="21"/>
                <w:lang w:eastAsia="en-GB"/>
              </w:rPr>
              <w:t xml:space="preserve"> other tasks dependent upon workload, organisational </w:t>
            </w:r>
            <w:r w:rsidR="00D10D39" w:rsidRPr="00092997">
              <w:rPr>
                <w:rFonts w:ascii="Segoe UI" w:eastAsia="Times New Roman" w:hAnsi="Segoe UI" w:cs="Segoe UI"/>
                <w:sz w:val="21"/>
                <w:szCs w:val="21"/>
                <w:lang w:eastAsia="en-GB"/>
              </w:rPr>
              <w:t>priorities,</w:t>
            </w:r>
            <w:r w:rsidRPr="00092997">
              <w:rPr>
                <w:rFonts w:ascii="Segoe UI" w:eastAsia="Times New Roman" w:hAnsi="Segoe UI" w:cs="Segoe UI"/>
                <w:sz w:val="21"/>
                <w:szCs w:val="21"/>
                <w:lang w:eastAsia="en-GB"/>
              </w:rPr>
              <w:t xml:space="preserve"> and staffing levels.</w:t>
            </w:r>
          </w:p>
        </w:tc>
      </w:tr>
      <w:tr w:rsidR="00BB50F1" w:rsidRPr="005839F0" w14:paraId="1CAC68E0" w14:textId="77777777" w:rsidTr="003B0C04">
        <w:trPr>
          <w:trHeight w:val="510"/>
        </w:trPr>
        <w:tc>
          <w:tcPr>
            <w:tcW w:w="935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FB92425" w14:textId="77777777" w:rsidR="00BB50F1" w:rsidRPr="005839F0" w:rsidRDefault="00BB50F1" w:rsidP="007C63FA">
            <w:pPr>
              <w:rPr>
                <w:rFonts w:cstheme="minorHAnsi"/>
                <w:b/>
              </w:rPr>
            </w:pPr>
            <w:r w:rsidRPr="005839F0">
              <w:rPr>
                <w:rFonts w:cstheme="minorHAnsi"/>
                <w:b/>
              </w:rPr>
              <w:lastRenderedPageBreak/>
              <w:t>Generic responsibilities</w:t>
            </w:r>
          </w:p>
        </w:tc>
      </w:tr>
      <w:tr w:rsidR="00BB50F1" w:rsidRPr="00BD75CD" w14:paraId="07E90B2B" w14:textId="77777777" w:rsidTr="007C63FA">
        <w:tc>
          <w:tcPr>
            <w:tcW w:w="9351" w:type="dxa"/>
            <w:tcBorders>
              <w:top w:val="single" w:sz="4" w:space="0" w:color="auto"/>
              <w:left w:val="single" w:sz="4" w:space="0" w:color="auto"/>
              <w:bottom w:val="single" w:sz="4" w:space="0" w:color="auto"/>
              <w:right w:val="single" w:sz="4" w:space="0" w:color="auto"/>
            </w:tcBorders>
          </w:tcPr>
          <w:p w14:paraId="6A14B91E" w14:textId="1A14FB04" w:rsidR="007F73A0" w:rsidRPr="00BD75CD" w:rsidRDefault="007F73A0" w:rsidP="007F73A0">
            <w:pPr>
              <w:spacing w:after="240"/>
              <w:rPr>
                <w:rFonts w:ascii="Segoe UI" w:eastAsia="Times New Roman" w:hAnsi="Segoe UI" w:cs="Segoe UI"/>
                <w:sz w:val="21"/>
                <w:szCs w:val="21"/>
                <w:lang w:eastAsia="en-GB"/>
              </w:rPr>
            </w:pPr>
            <w:r w:rsidRPr="00BD75CD">
              <w:rPr>
                <w:rFonts w:ascii="Segoe UI" w:eastAsia="Times New Roman" w:hAnsi="Segoe UI" w:cs="Segoe UI"/>
                <w:b/>
                <w:bCs/>
                <w:sz w:val="21"/>
                <w:szCs w:val="21"/>
                <w:lang w:eastAsia="en-GB"/>
              </w:rPr>
              <w:t>Equality, Diversity &amp; Inclusion (ED&amp;I)</w:t>
            </w:r>
            <w:r w:rsidR="00194FE9" w:rsidRPr="00BD75CD">
              <w:rPr>
                <w:rFonts w:ascii="Segoe UI" w:eastAsia="Times New Roman" w:hAnsi="Segoe UI" w:cs="Segoe UI"/>
                <w:sz w:val="21"/>
                <w:szCs w:val="21"/>
                <w:lang w:eastAsia="en-GB"/>
              </w:rPr>
              <w:t xml:space="preserve"> - </w:t>
            </w:r>
            <w:r w:rsidRPr="00BD75CD">
              <w:rPr>
                <w:rFonts w:ascii="Segoe UI" w:eastAsia="Times New Roman" w:hAnsi="Segoe UI" w:cs="Segoe UI"/>
                <w:sz w:val="21"/>
                <w:szCs w:val="21"/>
                <w:lang w:eastAsia="en-GB"/>
              </w:rPr>
              <w:t xml:space="preserve">A good attitude and positive action towards ED&amp;I </w:t>
            </w:r>
            <w:r w:rsidR="004679CA" w:rsidRPr="00BD75CD">
              <w:rPr>
                <w:rFonts w:ascii="Segoe UI" w:eastAsia="Times New Roman" w:hAnsi="Segoe UI" w:cs="Segoe UI"/>
                <w:sz w:val="21"/>
                <w:szCs w:val="21"/>
                <w:lang w:eastAsia="en-GB"/>
              </w:rPr>
              <w:t>create</w:t>
            </w:r>
            <w:r w:rsidRPr="00BD75CD">
              <w:rPr>
                <w:rFonts w:ascii="Segoe UI" w:eastAsia="Times New Roman" w:hAnsi="Segoe UI" w:cs="Segoe UI"/>
                <w:sz w:val="21"/>
                <w:szCs w:val="21"/>
                <w:lang w:eastAsia="en-GB"/>
              </w:rPr>
              <w:t xml:space="preserve"> an environment where all individuals </w:t>
            </w:r>
            <w:r w:rsidR="008444AD" w:rsidRPr="00BD75CD">
              <w:rPr>
                <w:rFonts w:ascii="Segoe UI" w:eastAsia="Times New Roman" w:hAnsi="Segoe UI" w:cs="Segoe UI"/>
                <w:sz w:val="21"/>
                <w:szCs w:val="21"/>
                <w:lang w:eastAsia="en-GB"/>
              </w:rPr>
              <w:t>can</w:t>
            </w:r>
            <w:r w:rsidRPr="00BD75CD">
              <w:rPr>
                <w:rFonts w:ascii="Segoe UI" w:eastAsia="Times New Roman" w:hAnsi="Segoe UI" w:cs="Segoe UI"/>
                <w:sz w:val="21"/>
                <w:szCs w:val="21"/>
                <w:lang w:eastAsia="en-GB"/>
              </w:rPr>
              <w:t xml:space="preserve"> achieve their full potential. Creating such an environment is important for three reasons: it improves operational effectiveness, it is morally the right thing to do, and it is required by law.</w:t>
            </w:r>
          </w:p>
          <w:p w14:paraId="380E9C46" w14:textId="0E7ED7EC" w:rsidR="007F73A0" w:rsidRPr="00BD75CD" w:rsidRDefault="007F73A0" w:rsidP="007F73A0">
            <w:pPr>
              <w:spacing w:after="240"/>
              <w:rPr>
                <w:rFonts w:ascii="Segoe UI" w:eastAsia="Times New Roman" w:hAnsi="Segoe UI" w:cs="Segoe UI"/>
                <w:sz w:val="21"/>
                <w:szCs w:val="21"/>
                <w:lang w:eastAsia="en-GB"/>
              </w:rPr>
            </w:pPr>
            <w:r w:rsidRPr="00BD75CD">
              <w:rPr>
                <w:rFonts w:ascii="Segoe UI" w:eastAsia="Times New Roman" w:hAnsi="Segoe UI" w:cs="Segoe UI"/>
                <w:sz w:val="21"/>
                <w:szCs w:val="21"/>
                <w:lang w:eastAsia="en-GB"/>
              </w:rPr>
              <w:t xml:space="preserve">Patients and their families have the right to be treated fairly and be routinely involved in decisions about their treatment and care. They can expect to be treated with dignity and respect and will not be discriminated against on any grounds including age, disability, gender reassignment, marriage and civil partnership, pregnancy and maternity, race, religion or belief, </w:t>
            </w:r>
            <w:r w:rsidR="00D10D39" w:rsidRPr="00BD75CD">
              <w:rPr>
                <w:rFonts w:ascii="Segoe UI" w:eastAsia="Times New Roman" w:hAnsi="Segoe UI" w:cs="Segoe UI"/>
                <w:sz w:val="21"/>
                <w:szCs w:val="21"/>
                <w:lang w:eastAsia="en-GB"/>
              </w:rPr>
              <w:t>sex,</w:t>
            </w:r>
            <w:r w:rsidRPr="00BD75CD">
              <w:rPr>
                <w:rFonts w:ascii="Segoe UI" w:eastAsia="Times New Roman" w:hAnsi="Segoe UI" w:cs="Segoe UI"/>
                <w:sz w:val="21"/>
                <w:szCs w:val="21"/>
                <w:lang w:eastAsia="en-GB"/>
              </w:rPr>
              <w:t xml:space="preserve"> or sexual orientation. Patients have a responsibility to treat other patients and our staff with dignity and respect.</w:t>
            </w:r>
          </w:p>
          <w:p w14:paraId="238E043F" w14:textId="1A3C7192" w:rsidR="007F73A0" w:rsidRPr="00BD75CD" w:rsidRDefault="007F73A0" w:rsidP="007F73A0">
            <w:pPr>
              <w:spacing w:after="240"/>
              <w:rPr>
                <w:rFonts w:ascii="Segoe UI" w:eastAsia="Times New Roman" w:hAnsi="Segoe UI" w:cs="Segoe UI"/>
                <w:sz w:val="21"/>
                <w:szCs w:val="21"/>
                <w:lang w:eastAsia="en-GB"/>
              </w:rPr>
            </w:pPr>
            <w:r w:rsidRPr="00BD75CD">
              <w:rPr>
                <w:rFonts w:ascii="Segoe UI" w:eastAsia="Times New Roman" w:hAnsi="Segoe UI" w:cs="Segoe UI"/>
                <w:sz w:val="21"/>
                <w:szCs w:val="21"/>
                <w:lang w:eastAsia="en-GB"/>
              </w:rPr>
              <w:t xml:space="preserve">PCN staff have the right to be treated fairly in recruitment and career progression. PCN staff can expect to work in an environment where diversity is valued, and equality of opportunity is promoted. PCN staff will not be discriminated against on any grounds including age, disability, gender reassignment, marriage and civil partnership, pregnancy and maternity, race, religion or belief, </w:t>
            </w:r>
            <w:r w:rsidR="00D10D39" w:rsidRPr="00BD75CD">
              <w:rPr>
                <w:rFonts w:ascii="Segoe UI" w:eastAsia="Times New Roman" w:hAnsi="Segoe UI" w:cs="Segoe UI"/>
                <w:sz w:val="21"/>
                <w:szCs w:val="21"/>
                <w:lang w:eastAsia="en-GB"/>
              </w:rPr>
              <w:t>sex,</w:t>
            </w:r>
            <w:r w:rsidRPr="00BD75CD">
              <w:rPr>
                <w:rFonts w:ascii="Segoe UI" w:eastAsia="Times New Roman" w:hAnsi="Segoe UI" w:cs="Segoe UI"/>
                <w:sz w:val="21"/>
                <w:szCs w:val="21"/>
                <w:lang w:eastAsia="en-GB"/>
              </w:rPr>
              <w:t xml:space="preserve"> or sexual orientation. PCN staff have a responsibility to ensure that you treat our patients and their colleagues with dignity and respect.</w:t>
            </w:r>
          </w:p>
          <w:p w14:paraId="7BCD6FA0" w14:textId="42CA11B4" w:rsidR="007F73A0" w:rsidRPr="00BD75CD" w:rsidRDefault="007F73A0" w:rsidP="00194FE9">
            <w:pPr>
              <w:rPr>
                <w:rFonts w:ascii="Segoe UI" w:eastAsia="Times New Roman" w:hAnsi="Segoe UI" w:cs="Segoe UI"/>
                <w:sz w:val="21"/>
                <w:szCs w:val="21"/>
                <w:lang w:eastAsia="en-GB"/>
              </w:rPr>
            </w:pPr>
            <w:r w:rsidRPr="00BD75CD">
              <w:rPr>
                <w:rFonts w:ascii="Segoe UI" w:eastAsia="Times New Roman" w:hAnsi="Segoe UI" w:cs="Segoe UI"/>
                <w:b/>
                <w:bCs/>
                <w:sz w:val="21"/>
                <w:szCs w:val="21"/>
                <w:lang w:eastAsia="en-GB"/>
              </w:rPr>
              <w:t>Safety, Health, Environment and Fire (SHEF)</w:t>
            </w:r>
            <w:r w:rsidR="00194FE9" w:rsidRPr="00BD75CD">
              <w:rPr>
                <w:rFonts w:ascii="Segoe UI" w:eastAsia="Times New Roman" w:hAnsi="Segoe UI" w:cs="Segoe UI"/>
                <w:sz w:val="21"/>
                <w:szCs w:val="21"/>
                <w:lang w:eastAsia="en-GB"/>
              </w:rPr>
              <w:t xml:space="preserve"> - </w:t>
            </w:r>
            <w:r w:rsidRPr="00BD75CD">
              <w:rPr>
                <w:rFonts w:ascii="Segoe UI" w:eastAsia="Times New Roman" w:hAnsi="Segoe UI" w:cs="Segoe UI"/>
                <w:sz w:val="21"/>
                <w:szCs w:val="21"/>
                <w:lang w:eastAsia="en-GB"/>
              </w:rPr>
              <w:t xml:space="preserve">This PCN is committed to supporting and promoting opportunities to for its staff to maintain their health, </w:t>
            </w:r>
            <w:r w:rsidR="008444AD" w:rsidRPr="00BD75CD">
              <w:rPr>
                <w:rFonts w:ascii="Segoe UI" w:eastAsia="Times New Roman" w:hAnsi="Segoe UI" w:cs="Segoe UI"/>
                <w:sz w:val="21"/>
                <w:szCs w:val="21"/>
                <w:lang w:eastAsia="en-GB"/>
              </w:rPr>
              <w:t>wellbeing,</w:t>
            </w:r>
            <w:r w:rsidRPr="00BD75CD">
              <w:rPr>
                <w:rFonts w:ascii="Segoe UI" w:eastAsia="Times New Roman" w:hAnsi="Segoe UI" w:cs="Segoe UI"/>
                <w:sz w:val="21"/>
                <w:szCs w:val="21"/>
                <w:lang w:eastAsia="en-GB"/>
              </w:rPr>
              <w:t xml:space="preserve"> and safety. You have a duty to take reasonable care of health and safety at work for you, your </w:t>
            </w:r>
            <w:r w:rsidR="008444AD" w:rsidRPr="00BD75CD">
              <w:rPr>
                <w:rFonts w:ascii="Segoe UI" w:eastAsia="Times New Roman" w:hAnsi="Segoe UI" w:cs="Segoe UI"/>
                <w:sz w:val="21"/>
                <w:szCs w:val="21"/>
                <w:lang w:eastAsia="en-GB"/>
              </w:rPr>
              <w:t>team,</w:t>
            </w:r>
            <w:r w:rsidRPr="00BD75CD">
              <w:rPr>
                <w:rFonts w:ascii="Segoe UI" w:eastAsia="Times New Roman" w:hAnsi="Segoe UI" w:cs="Segoe UI"/>
                <w:sz w:val="21"/>
                <w:szCs w:val="21"/>
                <w:lang w:eastAsia="en-GB"/>
              </w:rPr>
              <w:t xml:space="preserve"> and others, and to cooperate with employers to ensure compliance with health and safety requirements. All personnel are to comply with the Health and Safety at Work Act 1974, Environmental Protection Act 1990, Environment Act 1995, Fire Precautions (workplace) Regulations 1999 and other statutory legislation. </w:t>
            </w:r>
          </w:p>
          <w:p w14:paraId="5D160985" w14:textId="77777777" w:rsidR="00194FE9" w:rsidRPr="00BD75CD" w:rsidRDefault="00194FE9" w:rsidP="00194FE9">
            <w:pPr>
              <w:rPr>
                <w:rFonts w:ascii="Segoe UI" w:eastAsia="Times New Roman" w:hAnsi="Segoe UI" w:cs="Segoe UI"/>
                <w:sz w:val="21"/>
                <w:szCs w:val="21"/>
                <w:lang w:eastAsia="en-GB"/>
              </w:rPr>
            </w:pPr>
          </w:p>
          <w:p w14:paraId="23E0ACE7" w14:textId="32E829B6" w:rsidR="007F73A0" w:rsidRPr="00BD75CD" w:rsidRDefault="007F73A0" w:rsidP="00194FE9">
            <w:pPr>
              <w:rPr>
                <w:rFonts w:ascii="Segoe UI" w:eastAsia="Times New Roman" w:hAnsi="Segoe UI" w:cs="Segoe UI"/>
                <w:sz w:val="21"/>
                <w:szCs w:val="21"/>
                <w:lang w:eastAsia="en-GB"/>
              </w:rPr>
            </w:pPr>
            <w:r w:rsidRPr="00BD75CD">
              <w:rPr>
                <w:rFonts w:ascii="Segoe UI" w:eastAsia="Times New Roman" w:hAnsi="Segoe UI" w:cs="Segoe UI"/>
                <w:b/>
                <w:bCs/>
                <w:sz w:val="21"/>
                <w:szCs w:val="21"/>
                <w:lang w:eastAsia="en-GB"/>
              </w:rPr>
              <w:t>Confidentiality</w:t>
            </w:r>
            <w:r w:rsidR="00194FE9" w:rsidRPr="00BD75CD">
              <w:rPr>
                <w:rFonts w:ascii="Segoe UI" w:eastAsia="Times New Roman" w:hAnsi="Segoe UI" w:cs="Segoe UI"/>
                <w:sz w:val="21"/>
                <w:szCs w:val="21"/>
                <w:lang w:eastAsia="en-GB"/>
              </w:rPr>
              <w:t xml:space="preserve"> - t</w:t>
            </w:r>
            <w:r w:rsidRPr="00BD75CD">
              <w:rPr>
                <w:rFonts w:ascii="Segoe UI" w:eastAsia="Times New Roman" w:hAnsi="Segoe UI" w:cs="Segoe UI"/>
                <w:sz w:val="21"/>
                <w:szCs w:val="21"/>
                <w:lang w:eastAsia="en-GB"/>
              </w:rPr>
              <w:t xml:space="preserve">his PCN is committed to maintaining an outstanding confidential service. Patients trust and permit us to collect and retain sensitive information relating to their health and other matters, pertaining to their care. They do so in confidence and have a right to expect all PCN </w:t>
            </w:r>
            <w:r w:rsidRPr="00BD75CD">
              <w:rPr>
                <w:rFonts w:ascii="Segoe UI" w:eastAsia="Times New Roman" w:hAnsi="Segoe UI" w:cs="Segoe UI"/>
                <w:sz w:val="21"/>
                <w:szCs w:val="21"/>
                <w:lang w:eastAsia="en-GB"/>
              </w:rPr>
              <w:lastRenderedPageBreak/>
              <w:t>staff will respect their privacy and maintain confidentiality at all times. It is essential</w:t>
            </w:r>
            <w:r w:rsidR="00C06DFE" w:rsidRPr="00BD75CD">
              <w:rPr>
                <w:rFonts w:ascii="Segoe UI" w:eastAsia="Times New Roman" w:hAnsi="Segoe UI" w:cs="Segoe UI"/>
                <w:sz w:val="21"/>
                <w:szCs w:val="21"/>
                <w:lang w:eastAsia="en-GB"/>
              </w:rPr>
              <w:t>,</w:t>
            </w:r>
            <w:r w:rsidRPr="00BD75CD">
              <w:rPr>
                <w:rFonts w:ascii="Segoe UI" w:eastAsia="Times New Roman" w:hAnsi="Segoe UI" w:cs="Segoe UI"/>
                <w:sz w:val="21"/>
                <w:szCs w:val="21"/>
                <w:lang w:eastAsia="en-GB"/>
              </w:rPr>
              <w:t xml:space="preserve"> if the legal requirements are to be met and the trust of our patients is to be retained</w:t>
            </w:r>
            <w:r w:rsidR="00C06DFE" w:rsidRPr="00BD75CD">
              <w:rPr>
                <w:rFonts w:ascii="Segoe UI" w:eastAsia="Times New Roman" w:hAnsi="Segoe UI" w:cs="Segoe UI"/>
                <w:sz w:val="21"/>
                <w:szCs w:val="21"/>
                <w:lang w:eastAsia="en-GB"/>
              </w:rPr>
              <w:t>,</w:t>
            </w:r>
            <w:r w:rsidRPr="00BD75CD">
              <w:rPr>
                <w:rFonts w:ascii="Segoe UI" w:eastAsia="Times New Roman" w:hAnsi="Segoe UI" w:cs="Segoe UI"/>
                <w:sz w:val="21"/>
                <w:szCs w:val="21"/>
                <w:lang w:eastAsia="en-GB"/>
              </w:rPr>
              <w:t xml:space="preserve"> that all PCN staff protect patient information and provide a confidential service. </w:t>
            </w:r>
          </w:p>
          <w:p w14:paraId="0F950077" w14:textId="77777777" w:rsidR="00194FE9" w:rsidRPr="00BD75CD" w:rsidRDefault="00194FE9" w:rsidP="00194FE9">
            <w:pPr>
              <w:rPr>
                <w:rFonts w:ascii="Segoe UI" w:eastAsia="Times New Roman" w:hAnsi="Segoe UI" w:cs="Segoe UI"/>
                <w:sz w:val="21"/>
                <w:szCs w:val="21"/>
                <w:lang w:eastAsia="en-GB"/>
              </w:rPr>
            </w:pPr>
          </w:p>
          <w:p w14:paraId="1A30D559" w14:textId="78DDA371" w:rsidR="007F73A0" w:rsidRPr="00BD75CD" w:rsidRDefault="007F73A0" w:rsidP="00194FE9">
            <w:pPr>
              <w:rPr>
                <w:rFonts w:ascii="Segoe UI" w:eastAsia="Times New Roman" w:hAnsi="Segoe UI" w:cs="Segoe UI"/>
                <w:sz w:val="21"/>
                <w:szCs w:val="21"/>
                <w:lang w:eastAsia="en-GB"/>
              </w:rPr>
            </w:pPr>
            <w:r w:rsidRPr="00BD75CD">
              <w:rPr>
                <w:rFonts w:ascii="Segoe UI" w:eastAsia="Times New Roman" w:hAnsi="Segoe UI" w:cs="Segoe UI"/>
                <w:b/>
                <w:bCs/>
                <w:sz w:val="21"/>
                <w:szCs w:val="21"/>
                <w:lang w:eastAsia="en-GB"/>
              </w:rPr>
              <w:t>Quality &amp; Continuous Improvement</w:t>
            </w:r>
            <w:r w:rsidR="00194FE9" w:rsidRPr="00BD75CD">
              <w:rPr>
                <w:rFonts w:ascii="Segoe UI" w:eastAsia="Times New Roman" w:hAnsi="Segoe UI" w:cs="Segoe UI"/>
                <w:sz w:val="21"/>
                <w:szCs w:val="21"/>
                <w:lang w:eastAsia="en-GB"/>
              </w:rPr>
              <w:t xml:space="preserve"> - </w:t>
            </w:r>
            <w:r w:rsidRPr="00BD75CD">
              <w:rPr>
                <w:rFonts w:ascii="Segoe UI" w:eastAsia="Times New Roman" w:hAnsi="Segoe UI" w:cs="Segoe UI"/>
                <w:sz w:val="21"/>
                <w:szCs w:val="21"/>
                <w:lang w:eastAsia="en-GB"/>
              </w:rPr>
              <w:t>To preserve and improve the quality of our output, all personnel are required to think not only of what they do, but how they achieve it. By continually re-examining our processes, we will be able to develop and improve the overall effectiveness of the way we work. The responsibility for this rests with everyone working within the ‘constituent practices’ / PCN to look for opportunities to improve quality and share good practice.</w:t>
            </w:r>
            <w:r w:rsidR="00194FE9" w:rsidRPr="00BD75CD">
              <w:rPr>
                <w:rFonts w:ascii="Segoe UI" w:eastAsia="Times New Roman" w:hAnsi="Segoe UI" w:cs="Segoe UI"/>
                <w:sz w:val="21"/>
                <w:szCs w:val="21"/>
                <w:lang w:eastAsia="en-GB"/>
              </w:rPr>
              <w:t xml:space="preserve"> </w:t>
            </w:r>
            <w:r w:rsidRPr="00BD75CD">
              <w:rPr>
                <w:rFonts w:ascii="Segoe UI" w:eastAsia="Times New Roman" w:hAnsi="Segoe UI" w:cs="Segoe UI"/>
                <w:sz w:val="21"/>
                <w:szCs w:val="21"/>
                <w:lang w:eastAsia="en-GB"/>
              </w:rPr>
              <w:t xml:space="preserve">This PCN continually strives to improve work processes which deliver health care with improved results across all areas of our service provision. We promote a culture of continuous improvement, where everyone counts, and staff are permitted to make suggestions and contributions to improve our service delivery and enhance patient care. </w:t>
            </w:r>
          </w:p>
          <w:p w14:paraId="3D67C424" w14:textId="77777777" w:rsidR="00194FE9" w:rsidRPr="00BD75CD" w:rsidRDefault="00194FE9" w:rsidP="00194FE9">
            <w:pPr>
              <w:rPr>
                <w:rFonts w:ascii="Segoe UI" w:eastAsia="Times New Roman" w:hAnsi="Segoe UI" w:cs="Segoe UI"/>
                <w:sz w:val="21"/>
                <w:szCs w:val="21"/>
                <w:lang w:eastAsia="en-GB"/>
              </w:rPr>
            </w:pPr>
          </w:p>
          <w:p w14:paraId="1E13E420" w14:textId="3567E514" w:rsidR="00194FE9" w:rsidRPr="00BD75CD" w:rsidRDefault="007F73A0" w:rsidP="00194FE9">
            <w:pPr>
              <w:pStyle w:val="NoSpacing"/>
              <w:rPr>
                <w:rFonts w:ascii="Segoe UI" w:eastAsia="Times New Roman" w:hAnsi="Segoe UI" w:cs="Segoe UI"/>
                <w:sz w:val="21"/>
                <w:szCs w:val="21"/>
                <w:lang w:eastAsia="en-GB"/>
              </w:rPr>
            </w:pPr>
            <w:r w:rsidRPr="00BD75CD">
              <w:rPr>
                <w:rFonts w:ascii="Segoe UI" w:eastAsia="Times New Roman" w:hAnsi="Segoe UI" w:cs="Segoe UI"/>
                <w:b/>
                <w:bCs/>
                <w:sz w:val="21"/>
                <w:szCs w:val="21"/>
                <w:lang w:eastAsia="en-GB"/>
              </w:rPr>
              <w:t>Induction Training</w:t>
            </w:r>
            <w:r w:rsidR="00194FE9" w:rsidRPr="00BD75CD">
              <w:rPr>
                <w:rFonts w:ascii="Segoe UI" w:eastAsia="Times New Roman" w:hAnsi="Segoe UI" w:cs="Segoe UI"/>
                <w:sz w:val="21"/>
                <w:szCs w:val="21"/>
                <w:lang w:eastAsia="en-GB"/>
              </w:rPr>
              <w:t xml:space="preserve"> - o</w:t>
            </w:r>
            <w:r w:rsidRPr="00BD75CD">
              <w:rPr>
                <w:rFonts w:ascii="Segoe UI" w:eastAsia="Times New Roman" w:hAnsi="Segoe UI" w:cs="Segoe UI"/>
                <w:sz w:val="21"/>
                <w:szCs w:val="21"/>
                <w:lang w:eastAsia="en-GB"/>
              </w:rPr>
              <w:t>n arrival at the PCN all personnel are to complete an induction programme.</w:t>
            </w:r>
          </w:p>
          <w:p w14:paraId="6DCBF293" w14:textId="77777777" w:rsidR="00194FE9" w:rsidRPr="00BD75CD" w:rsidRDefault="00194FE9" w:rsidP="00194FE9">
            <w:pPr>
              <w:pStyle w:val="NoSpacing"/>
              <w:rPr>
                <w:rFonts w:ascii="Segoe UI" w:eastAsia="Times New Roman" w:hAnsi="Segoe UI" w:cs="Segoe UI"/>
                <w:sz w:val="21"/>
                <w:szCs w:val="21"/>
                <w:lang w:eastAsia="en-GB"/>
              </w:rPr>
            </w:pPr>
          </w:p>
          <w:p w14:paraId="19F600BE" w14:textId="4425E817" w:rsidR="007F73A0" w:rsidRPr="00BD75CD" w:rsidRDefault="007F73A0" w:rsidP="00194FE9">
            <w:pPr>
              <w:pStyle w:val="NoSpacing"/>
              <w:rPr>
                <w:rFonts w:ascii="Segoe UI" w:eastAsia="Times New Roman" w:hAnsi="Segoe UI" w:cs="Segoe UI"/>
                <w:sz w:val="21"/>
                <w:szCs w:val="21"/>
                <w:lang w:eastAsia="en-GB"/>
              </w:rPr>
            </w:pPr>
            <w:r w:rsidRPr="00BD75CD">
              <w:rPr>
                <w:rFonts w:ascii="Segoe UI" w:eastAsia="Times New Roman" w:hAnsi="Segoe UI" w:cs="Segoe UI"/>
                <w:b/>
                <w:bCs/>
                <w:sz w:val="21"/>
                <w:szCs w:val="21"/>
                <w:lang w:eastAsia="en-GB"/>
              </w:rPr>
              <w:t>Learning and Development</w:t>
            </w:r>
            <w:r w:rsidR="00194FE9" w:rsidRPr="00BD75CD">
              <w:rPr>
                <w:rFonts w:ascii="Segoe UI" w:eastAsia="Times New Roman" w:hAnsi="Segoe UI" w:cs="Segoe UI"/>
                <w:sz w:val="21"/>
                <w:szCs w:val="21"/>
                <w:lang w:eastAsia="en-GB"/>
              </w:rPr>
              <w:t xml:space="preserve"> - </w:t>
            </w:r>
            <w:r w:rsidRPr="00BD75CD">
              <w:rPr>
                <w:rFonts w:ascii="Segoe UI" w:eastAsia="Times New Roman" w:hAnsi="Segoe UI" w:cs="Segoe UI"/>
                <w:sz w:val="21"/>
                <w:szCs w:val="21"/>
                <w:lang w:eastAsia="en-GB"/>
              </w:rPr>
              <w:t xml:space="preserve">The effective use of training and development is fundamental in ensuring that all staff are equipped with the appropriate skills, knowledge, </w:t>
            </w:r>
            <w:r w:rsidR="008444AD" w:rsidRPr="00BD75CD">
              <w:rPr>
                <w:rFonts w:ascii="Segoe UI" w:eastAsia="Times New Roman" w:hAnsi="Segoe UI" w:cs="Segoe UI"/>
                <w:sz w:val="21"/>
                <w:szCs w:val="21"/>
                <w:lang w:eastAsia="en-GB"/>
              </w:rPr>
              <w:t>attitude,</w:t>
            </w:r>
            <w:r w:rsidRPr="00BD75CD">
              <w:rPr>
                <w:rFonts w:ascii="Segoe UI" w:eastAsia="Times New Roman" w:hAnsi="Segoe UI" w:cs="Segoe UI"/>
                <w:sz w:val="21"/>
                <w:szCs w:val="21"/>
                <w:lang w:eastAsia="en-GB"/>
              </w:rPr>
              <w:t xml:space="preserve"> and competences to perform their role. All staff will be required to partake and complete mandatory training as directed, as well as participating in any additional training programme(s). Staff will also be permitted (subject to approval) to undertake external training courses which will enhance their knowledge and skills, progress their career and ultimately, enable them to improve processes and service delivery. </w:t>
            </w:r>
          </w:p>
          <w:p w14:paraId="7D458967" w14:textId="77777777" w:rsidR="00194FE9" w:rsidRPr="00BD75CD" w:rsidRDefault="00194FE9" w:rsidP="00194FE9">
            <w:pPr>
              <w:pStyle w:val="NoSpacing"/>
              <w:rPr>
                <w:rFonts w:ascii="Segoe UI" w:eastAsia="Times New Roman" w:hAnsi="Segoe UI" w:cs="Segoe UI"/>
                <w:sz w:val="21"/>
                <w:szCs w:val="21"/>
                <w:lang w:eastAsia="en-GB"/>
              </w:rPr>
            </w:pPr>
          </w:p>
          <w:p w14:paraId="182FE03D" w14:textId="09AFCA18" w:rsidR="007F73A0" w:rsidRPr="00BD75CD" w:rsidRDefault="007F73A0" w:rsidP="00194FE9">
            <w:pPr>
              <w:rPr>
                <w:rFonts w:ascii="Segoe UI" w:eastAsia="Times New Roman" w:hAnsi="Segoe UI" w:cs="Segoe UI"/>
                <w:sz w:val="21"/>
                <w:szCs w:val="21"/>
                <w:lang w:eastAsia="en-GB"/>
              </w:rPr>
            </w:pPr>
            <w:r w:rsidRPr="00BD75CD">
              <w:rPr>
                <w:rFonts w:ascii="Segoe UI" w:eastAsia="Times New Roman" w:hAnsi="Segoe UI" w:cs="Segoe UI"/>
                <w:b/>
                <w:bCs/>
                <w:sz w:val="21"/>
                <w:szCs w:val="21"/>
                <w:lang w:eastAsia="en-GB"/>
              </w:rPr>
              <w:t>Collaborative Working</w:t>
            </w:r>
            <w:r w:rsidR="00194FE9" w:rsidRPr="00BD75CD">
              <w:rPr>
                <w:rFonts w:ascii="Segoe UI" w:eastAsia="Times New Roman" w:hAnsi="Segoe UI" w:cs="Segoe UI"/>
                <w:sz w:val="21"/>
                <w:szCs w:val="21"/>
                <w:lang w:eastAsia="en-GB"/>
              </w:rPr>
              <w:t xml:space="preserve"> - </w:t>
            </w:r>
            <w:r w:rsidRPr="00BD75CD">
              <w:rPr>
                <w:rFonts w:ascii="Segoe UI" w:eastAsia="Times New Roman" w:hAnsi="Segoe UI" w:cs="Segoe UI"/>
                <w:sz w:val="21"/>
                <w:szCs w:val="21"/>
                <w:lang w:eastAsia="en-GB"/>
              </w:rPr>
              <w:t>All ‘constituent practices’/PCN staff are to recognise the significance of collaborative working. Teamwork is essential in multidisciplinary environments. Effective communication is essential, and all staff must ensure they communicate in a manner which enables the sharing of information in an appropriate manner.</w:t>
            </w:r>
          </w:p>
          <w:p w14:paraId="4ED16CC6" w14:textId="77777777" w:rsidR="00194FE9" w:rsidRPr="00BD75CD" w:rsidRDefault="00194FE9" w:rsidP="00194FE9">
            <w:pPr>
              <w:rPr>
                <w:rFonts w:ascii="Segoe UI" w:eastAsia="Times New Roman" w:hAnsi="Segoe UI" w:cs="Segoe UI"/>
                <w:sz w:val="21"/>
                <w:szCs w:val="21"/>
                <w:lang w:eastAsia="en-GB"/>
              </w:rPr>
            </w:pPr>
          </w:p>
          <w:p w14:paraId="2A78C5E6" w14:textId="4B8790D6" w:rsidR="007F73A0" w:rsidRPr="00BD75CD" w:rsidRDefault="007F73A0" w:rsidP="00194FE9">
            <w:pPr>
              <w:rPr>
                <w:rFonts w:ascii="Segoe UI" w:eastAsia="Times New Roman" w:hAnsi="Segoe UI" w:cs="Segoe UI"/>
                <w:sz w:val="21"/>
                <w:szCs w:val="21"/>
                <w:lang w:eastAsia="en-GB"/>
              </w:rPr>
            </w:pPr>
            <w:r w:rsidRPr="00BD75CD">
              <w:rPr>
                <w:rFonts w:ascii="Segoe UI" w:eastAsia="Times New Roman" w:hAnsi="Segoe UI" w:cs="Segoe UI"/>
                <w:b/>
                <w:bCs/>
                <w:sz w:val="21"/>
                <w:szCs w:val="21"/>
                <w:lang w:eastAsia="en-GB"/>
              </w:rPr>
              <w:t>Service Delivery</w:t>
            </w:r>
            <w:r w:rsidR="00194FE9" w:rsidRPr="00BD75CD">
              <w:rPr>
                <w:rFonts w:ascii="Segoe UI" w:eastAsia="Times New Roman" w:hAnsi="Segoe UI" w:cs="Segoe UI"/>
                <w:sz w:val="21"/>
                <w:szCs w:val="21"/>
                <w:lang w:eastAsia="en-GB"/>
              </w:rPr>
              <w:t xml:space="preserve"> - </w:t>
            </w:r>
            <w:r w:rsidRPr="00BD75CD">
              <w:rPr>
                <w:rFonts w:ascii="Segoe UI" w:eastAsia="Times New Roman" w:hAnsi="Segoe UI" w:cs="Segoe UI"/>
                <w:sz w:val="21"/>
                <w:szCs w:val="21"/>
                <w:lang w:eastAsia="en-GB"/>
              </w:rPr>
              <w:t xml:space="preserve">PCN Staff must adhere to the information contained with ‘constituent practices’ policies and regional directives, ensuring protocols are adhered to at all times. Staff will be given detailed information during the induction process regarding policy and procedure. </w:t>
            </w:r>
          </w:p>
          <w:p w14:paraId="2ACC440D" w14:textId="77777777" w:rsidR="00194FE9" w:rsidRPr="00BD75CD" w:rsidRDefault="00194FE9" w:rsidP="00194FE9">
            <w:pPr>
              <w:rPr>
                <w:rFonts w:ascii="Segoe UI" w:eastAsia="Times New Roman" w:hAnsi="Segoe UI" w:cs="Segoe UI"/>
                <w:sz w:val="21"/>
                <w:szCs w:val="21"/>
                <w:lang w:eastAsia="en-GB"/>
              </w:rPr>
            </w:pPr>
          </w:p>
          <w:p w14:paraId="7D769B4B" w14:textId="2146210A" w:rsidR="007F73A0" w:rsidRPr="00BD75CD" w:rsidRDefault="007F73A0" w:rsidP="00194FE9">
            <w:pPr>
              <w:rPr>
                <w:rFonts w:ascii="Segoe UI" w:eastAsia="Times New Roman" w:hAnsi="Segoe UI" w:cs="Segoe UI"/>
                <w:sz w:val="21"/>
                <w:szCs w:val="21"/>
                <w:lang w:eastAsia="en-GB"/>
              </w:rPr>
            </w:pPr>
            <w:r w:rsidRPr="00BD75CD">
              <w:rPr>
                <w:rFonts w:ascii="Segoe UI" w:eastAsia="Times New Roman" w:hAnsi="Segoe UI" w:cs="Segoe UI"/>
                <w:b/>
                <w:bCs/>
                <w:sz w:val="21"/>
                <w:szCs w:val="21"/>
                <w:lang w:eastAsia="en-GB"/>
              </w:rPr>
              <w:t>Security</w:t>
            </w:r>
            <w:r w:rsidR="00194FE9" w:rsidRPr="00BD75CD">
              <w:rPr>
                <w:rFonts w:ascii="Segoe UI" w:eastAsia="Times New Roman" w:hAnsi="Segoe UI" w:cs="Segoe UI"/>
                <w:sz w:val="21"/>
                <w:szCs w:val="21"/>
                <w:lang w:eastAsia="en-GB"/>
              </w:rPr>
              <w:t xml:space="preserve"> - </w:t>
            </w:r>
            <w:r w:rsidRPr="00BD75CD">
              <w:rPr>
                <w:rFonts w:ascii="Segoe UI" w:eastAsia="Times New Roman" w:hAnsi="Segoe UI" w:cs="Segoe UI"/>
                <w:sz w:val="21"/>
                <w:szCs w:val="21"/>
                <w:lang w:eastAsia="en-GB"/>
              </w:rPr>
              <w:t xml:space="preserve">The security of the ‘constituent practices’ is the responsibility of all personnel. Staff must ensure they </w:t>
            </w:r>
            <w:r w:rsidR="008444AD" w:rsidRPr="00BD75CD">
              <w:rPr>
                <w:rFonts w:ascii="Segoe UI" w:eastAsia="Times New Roman" w:hAnsi="Segoe UI" w:cs="Segoe UI"/>
                <w:sz w:val="21"/>
                <w:szCs w:val="21"/>
                <w:lang w:eastAsia="en-GB"/>
              </w:rPr>
              <w:t>always remain vigilant</w:t>
            </w:r>
            <w:r w:rsidRPr="00BD75CD">
              <w:rPr>
                <w:rFonts w:ascii="Segoe UI" w:eastAsia="Times New Roman" w:hAnsi="Segoe UI" w:cs="Segoe UI"/>
                <w:sz w:val="21"/>
                <w:szCs w:val="21"/>
                <w:lang w:eastAsia="en-GB"/>
              </w:rPr>
              <w:t xml:space="preserve"> and report any suspicious activity immediately to their line manager. Under no circumstances are staff to share the codes for the door locks to anyone and are to ensure that restricted areas remain effectively secured.</w:t>
            </w:r>
          </w:p>
          <w:p w14:paraId="1A6E43F8" w14:textId="77777777" w:rsidR="00194FE9" w:rsidRPr="00BD75CD" w:rsidRDefault="00194FE9" w:rsidP="00194FE9">
            <w:pPr>
              <w:rPr>
                <w:rFonts w:ascii="Segoe UI" w:eastAsia="Times New Roman" w:hAnsi="Segoe UI" w:cs="Segoe UI"/>
                <w:sz w:val="21"/>
                <w:szCs w:val="21"/>
                <w:lang w:eastAsia="en-GB"/>
              </w:rPr>
            </w:pPr>
          </w:p>
          <w:p w14:paraId="30DB8573" w14:textId="0F7F49FD" w:rsidR="007F73A0" w:rsidRPr="00BD75CD" w:rsidRDefault="007F73A0" w:rsidP="007F73A0">
            <w:pPr>
              <w:rPr>
                <w:rFonts w:ascii="Segoe UI" w:eastAsia="Times New Roman" w:hAnsi="Segoe UI" w:cs="Segoe UI"/>
                <w:sz w:val="21"/>
                <w:szCs w:val="21"/>
                <w:lang w:eastAsia="en-GB"/>
              </w:rPr>
            </w:pPr>
            <w:r w:rsidRPr="00BD75CD">
              <w:rPr>
                <w:rFonts w:ascii="Segoe UI" w:eastAsia="Times New Roman" w:hAnsi="Segoe UI" w:cs="Segoe UI"/>
                <w:b/>
                <w:bCs/>
                <w:sz w:val="21"/>
                <w:szCs w:val="21"/>
                <w:lang w:eastAsia="en-GB"/>
              </w:rPr>
              <w:t>Professional conduct</w:t>
            </w:r>
            <w:r w:rsidR="00194FE9" w:rsidRPr="00BD75CD">
              <w:rPr>
                <w:rFonts w:ascii="Segoe UI" w:eastAsia="Times New Roman" w:hAnsi="Segoe UI" w:cs="Segoe UI"/>
                <w:sz w:val="21"/>
                <w:szCs w:val="21"/>
                <w:lang w:eastAsia="en-GB"/>
              </w:rPr>
              <w:t xml:space="preserve"> - </w:t>
            </w:r>
            <w:r w:rsidRPr="00BD75CD">
              <w:rPr>
                <w:rFonts w:ascii="Segoe UI" w:eastAsia="Times New Roman" w:hAnsi="Segoe UI" w:cs="Segoe UI"/>
                <w:sz w:val="21"/>
                <w:szCs w:val="21"/>
                <w:lang w:eastAsia="en-GB"/>
              </w:rPr>
              <w:t>All staff are required to dress appropriately for their role. PCN staff members are to familiarise themselves and comply with local practice protocol.</w:t>
            </w:r>
          </w:p>
          <w:p w14:paraId="709B6ABC" w14:textId="77777777" w:rsidR="007F73A0" w:rsidRPr="00BD75CD" w:rsidRDefault="007F73A0" w:rsidP="007F73A0">
            <w:pPr>
              <w:rPr>
                <w:rFonts w:ascii="Segoe UI" w:eastAsia="Times New Roman" w:hAnsi="Segoe UI" w:cs="Segoe UI"/>
                <w:sz w:val="21"/>
                <w:szCs w:val="21"/>
                <w:lang w:eastAsia="en-GB"/>
              </w:rPr>
            </w:pPr>
          </w:p>
          <w:p w14:paraId="2303C7B6" w14:textId="17A3CA58" w:rsidR="007F73A0" w:rsidRPr="00BD75CD" w:rsidRDefault="007F73A0" w:rsidP="007F73A0">
            <w:pPr>
              <w:rPr>
                <w:rFonts w:ascii="Segoe UI" w:eastAsia="Times New Roman" w:hAnsi="Segoe UI" w:cs="Segoe UI"/>
                <w:sz w:val="21"/>
                <w:szCs w:val="21"/>
                <w:lang w:eastAsia="en-GB"/>
              </w:rPr>
            </w:pPr>
            <w:r w:rsidRPr="00BD75CD">
              <w:rPr>
                <w:rFonts w:ascii="Segoe UI" w:eastAsia="Times New Roman" w:hAnsi="Segoe UI" w:cs="Segoe UI"/>
                <w:b/>
                <w:bCs/>
                <w:sz w:val="21"/>
                <w:szCs w:val="21"/>
                <w:lang w:eastAsia="en-GB"/>
              </w:rPr>
              <w:t>Leave</w:t>
            </w:r>
            <w:r w:rsidR="00194FE9" w:rsidRPr="00BD75CD">
              <w:rPr>
                <w:rFonts w:ascii="Segoe UI" w:eastAsia="Times New Roman" w:hAnsi="Segoe UI" w:cs="Segoe UI"/>
                <w:b/>
                <w:bCs/>
                <w:sz w:val="21"/>
                <w:szCs w:val="21"/>
                <w:lang w:eastAsia="en-GB"/>
              </w:rPr>
              <w:t xml:space="preserve"> </w:t>
            </w:r>
            <w:r w:rsidR="00194FE9" w:rsidRPr="00BD75CD">
              <w:rPr>
                <w:rFonts w:ascii="Segoe UI" w:eastAsia="Times New Roman" w:hAnsi="Segoe UI" w:cs="Segoe UI"/>
                <w:sz w:val="21"/>
                <w:szCs w:val="21"/>
                <w:lang w:eastAsia="en-GB"/>
              </w:rPr>
              <w:t xml:space="preserve">- </w:t>
            </w:r>
            <w:r w:rsidRPr="00BD75CD">
              <w:rPr>
                <w:rFonts w:ascii="Segoe UI" w:eastAsia="Times New Roman" w:hAnsi="Segoe UI" w:cs="Segoe UI"/>
                <w:sz w:val="21"/>
                <w:szCs w:val="21"/>
                <w:lang w:eastAsia="en-GB"/>
              </w:rPr>
              <w:t>All personnel are entitled to take leave. Line managers are to ensure that all of their staff are afforded the opportunity and should be encouraged to take their agreed leave entitlement each year.</w:t>
            </w:r>
            <w:r w:rsidR="004679CA" w:rsidRPr="00BD75CD">
              <w:rPr>
                <w:rFonts w:ascii="Segoe UI" w:eastAsia="Times New Roman" w:hAnsi="Segoe UI" w:cs="Segoe UI"/>
                <w:sz w:val="21"/>
                <w:szCs w:val="21"/>
                <w:lang w:eastAsia="en-GB"/>
              </w:rPr>
              <w:t xml:space="preserve"> </w:t>
            </w:r>
            <w:r w:rsidRPr="00BD75CD">
              <w:rPr>
                <w:rFonts w:ascii="Segoe UI" w:eastAsia="Times New Roman" w:hAnsi="Segoe UI" w:cs="Segoe UI"/>
                <w:sz w:val="21"/>
                <w:szCs w:val="21"/>
                <w:lang w:eastAsia="en-GB"/>
              </w:rPr>
              <w:t>Holidays will be calculated on a pro</w:t>
            </w:r>
            <w:r w:rsidR="00C06DFE" w:rsidRPr="00BD75CD">
              <w:rPr>
                <w:rFonts w:ascii="Segoe UI" w:eastAsia="Times New Roman" w:hAnsi="Segoe UI" w:cs="Segoe UI"/>
                <w:sz w:val="21"/>
                <w:szCs w:val="21"/>
                <w:lang w:eastAsia="en-GB"/>
              </w:rPr>
              <w:t>-rata</w:t>
            </w:r>
            <w:r w:rsidRPr="00BD75CD">
              <w:rPr>
                <w:rFonts w:ascii="Segoe UI" w:eastAsia="Times New Roman" w:hAnsi="Segoe UI" w:cs="Segoe UI"/>
                <w:sz w:val="21"/>
                <w:szCs w:val="21"/>
                <w:lang w:eastAsia="en-GB"/>
              </w:rPr>
              <w:t xml:space="preserve"> basis dependent on the number of hours worked.</w:t>
            </w:r>
          </w:p>
          <w:p w14:paraId="29FA71B6" w14:textId="261BA787" w:rsidR="00B71736" w:rsidRPr="00BD75CD" w:rsidRDefault="00B71736" w:rsidP="00542C58">
            <w:pPr>
              <w:rPr>
                <w:rFonts w:ascii="Segoe UI" w:eastAsia="Times New Roman" w:hAnsi="Segoe UI" w:cs="Segoe UI"/>
                <w:sz w:val="21"/>
                <w:szCs w:val="21"/>
                <w:lang w:eastAsia="en-GB"/>
              </w:rPr>
            </w:pPr>
          </w:p>
        </w:tc>
      </w:tr>
    </w:tbl>
    <w:p w14:paraId="6B87DFF4" w14:textId="56A788E7" w:rsidR="00DB49ED" w:rsidRPr="00BD75CD" w:rsidRDefault="00DB49ED" w:rsidP="007A710C">
      <w:pPr>
        <w:rPr>
          <w:rFonts w:ascii="Segoe UI" w:eastAsia="Times New Roman" w:hAnsi="Segoe UI" w:cs="Segoe UI"/>
          <w:sz w:val="21"/>
          <w:szCs w:val="21"/>
          <w:lang w:eastAsia="en-GB"/>
        </w:rPr>
      </w:pPr>
    </w:p>
    <w:p w14:paraId="743BEA18" w14:textId="5B412366" w:rsidR="00DB49ED" w:rsidRPr="00BD75CD" w:rsidRDefault="00DB49ED" w:rsidP="004679CA">
      <w:pPr>
        <w:jc w:val="center"/>
        <w:rPr>
          <w:rFonts w:ascii="Segoe UI" w:eastAsia="Times New Roman" w:hAnsi="Segoe UI" w:cs="Segoe UI"/>
          <w:i/>
          <w:iCs/>
          <w:sz w:val="20"/>
          <w:szCs w:val="20"/>
          <w:lang w:eastAsia="en-GB"/>
        </w:rPr>
      </w:pPr>
      <w:r w:rsidRPr="00BD75CD">
        <w:rPr>
          <w:rFonts w:ascii="Segoe UI" w:eastAsia="Times New Roman" w:hAnsi="Segoe UI" w:cs="Segoe UI"/>
          <w:i/>
          <w:iCs/>
          <w:sz w:val="20"/>
          <w:szCs w:val="20"/>
          <w:lang w:eastAsia="en-GB"/>
        </w:rPr>
        <w:t xml:space="preserve">This document may be amended following consultation with the post holder to facilitate the development of the role, the </w:t>
      </w:r>
      <w:r w:rsidR="008444AD" w:rsidRPr="00BD75CD">
        <w:rPr>
          <w:rFonts w:ascii="Segoe UI" w:eastAsia="Times New Roman" w:hAnsi="Segoe UI" w:cs="Segoe UI"/>
          <w:i/>
          <w:iCs/>
          <w:sz w:val="20"/>
          <w:szCs w:val="20"/>
          <w:lang w:eastAsia="en-GB"/>
        </w:rPr>
        <w:t>practice,</w:t>
      </w:r>
      <w:r w:rsidRPr="00BD75CD">
        <w:rPr>
          <w:rFonts w:ascii="Segoe UI" w:eastAsia="Times New Roman" w:hAnsi="Segoe UI" w:cs="Segoe UI"/>
          <w:i/>
          <w:iCs/>
          <w:sz w:val="20"/>
          <w:szCs w:val="20"/>
          <w:lang w:eastAsia="en-GB"/>
        </w:rPr>
        <w:t xml:space="preserve"> and the individual.</w:t>
      </w:r>
    </w:p>
    <w:sectPr w:rsidR="00DB49ED" w:rsidRPr="00BD75CD" w:rsidSect="007B765C">
      <w:headerReference w:type="default" r:id="rId11"/>
      <w:footerReference w:type="even" r:id="rId12"/>
      <w:footerReference w:type="default" r:id="rId13"/>
      <w:headerReference w:type="first" r:id="rId14"/>
      <w:pgSz w:w="11900" w:h="16840" w:code="9"/>
      <w:pgMar w:top="1191" w:right="1440" w:bottom="851" w:left="1440" w:header="1020"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44103" w14:textId="77777777" w:rsidR="00FA147C" w:rsidRDefault="00FA147C" w:rsidP="007A710C">
      <w:r>
        <w:separator/>
      </w:r>
    </w:p>
  </w:endnote>
  <w:endnote w:type="continuationSeparator" w:id="0">
    <w:p w14:paraId="7D5DCB08" w14:textId="77777777" w:rsidR="00FA147C" w:rsidRDefault="00FA147C" w:rsidP="007A7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099E9" w14:textId="77777777" w:rsidR="001935C5" w:rsidRDefault="001935C5" w:rsidP="005B431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523A39" w14:textId="77777777" w:rsidR="001935C5" w:rsidRDefault="001935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6198363"/>
      <w:docPartObj>
        <w:docPartGallery w:val="Page Numbers (Bottom of Page)"/>
        <w:docPartUnique/>
      </w:docPartObj>
    </w:sdtPr>
    <w:sdtEndPr>
      <w:rPr>
        <w:noProof/>
      </w:rPr>
    </w:sdtEndPr>
    <w:sdtContent>
      <w:p w14:paraId="76D0BEB0" w14:textId="7558CC73" w:rsidR="007B765C" w:rsidRDefault="007B765C" w:rsidP="007B765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111922" w14:textId="0E33DDCD" w:rsidR="001935C5" w:rsidRPr="007B765C" w:rsidRDefault="001935C5" w:rsidP="007B765C">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24AC6" w14:textId="77777777" w:rsidR="00FA147C" w:rsidRDefault="00FA147C" w:rsidP="007A710C">
      <w:r>
        <w:separator/>
      </w:r>
    </w:p>
  </w:footnote>
  <w:footnote w:type="continuationSeparator" w:id="0">
    <w:p w14:paraId="15D2057E" w14:textId="77777777" w:rsidR="00FA147C" w:rsidRDefault="00FA147C" w:rsidP="007A7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E7EAF" w14:textId="24199D9F" w:rsidR="007A710C" w:rsidRDefault="005C0C51" w:rsidP="005C0C51">
    <w:pPr>
      <w:pStyle w:val="Header"/>
      <w:jc w:val="right"/>
    </w:pPr>
    <w:r>
      <w:rPr>
        <w:rFonts w:ascii="Segoe UI" w:hAnsi="Segoe UI" w:cs="Segoe UI"/>
        <w:color w:val="212B32"/>
        <w:sz w:val="25"/>
        <w:szCs w:val="25"/>
      </w:rPr>
      <w:t xml:space="preserve"> </w:t>
    </w:r>
    <w:r>
      <w:rPr>
        <w:rFonts w:ascii="Segoe UI" w:hAnsi="Segoe UI" w:cs="Segoe UI"/>
        <w:color w:val="212B32"/>
        <w:sz w:val="25"/>
        <w:szCs w:val="25"/>
      </w:rPr>
      <w:br/>
    </w:r>
  </w:p>
  <w:p w14:paraId="42E06F42" w14:textId="77777777" w:rsidR="007A710C" w:rsidRDefault="007A71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B1DDD" w14:textId="66480585" w:rsidR="005C0C51" w:rsidRDefault="003B0C04" w:rsidP="003B0C04">
    <w:pPr>
      <w:pStyle w:val="Header"/>
      <w:ind w:firstLine="720"/>
      <w:jc w:val="center"/>
    </w:pPr>
    <w:bookmarkStart w:id="0" w:name="_Hlk83887717"/>
    <w:r>
      <w:rPr>
        <w:noProof/>
        <w:lang w:eastAsia="en-GB"/>
      </w:rPr>
      <w:drawing>
        <wp:anchor distT="0" distB="0" distL="114300" distR="114300" simplePos="0" relativeHeight="251662336" behindDoc="0" locked="0" layoutInCell="1" allowOverlap="1" wp14:anchorId="47FA192D" wp14:editId="35305787">
          <wp:simplePos x="0" y="0"/>
          <wp:positionH relativeFrom="margin">
            <wp:align>center</wp:align>
          </wp:positionH>
          <wp:positionV relativeFrom="paragraph">
            <wp:posOffset>-381635</wp:posOffset>
          </wp:positionV>
          <wp:extent cx="2718435" cy="566420"/>
          <wp:effectExtent l="0" t="0" r="5715" b="5080"/>
          <wp:wrapNone/>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18435" cy="566420"/>
                  </a:xfrm>
                  <a:prstGeom prst="rect">
                    <a:avLst/>
                  </a:prstGeom>
                </pic:spPr>
              </pic:pic>
            </a:graphicData>
          </a:graphic>
          <wp14:sizeRelH relativeFrom="page">
            <wp14:pctWidth>0</wp14:pctWidth>
          </wp14:sizeRelH>
          <wp14:sizeRelV relativeFrom="page">
            <wp14:pctHeight>0</wp14:pctHeight>
          </wp14:sizeRelV>
        </wp:anchor>
      </w:drawing>
    </w:r>
    <w:bookmarkEnd w:id="0"/>
    <w:r w:rsidR="00182D89" w:rsidRPr="005C0C51">
      <w:rPr>
        <w:rFonts w:ascii="Segoe UI" w:hAnsi="Segoe UI" w:cs="Segoe UI"/>
        <w:noProof/>
        <w:color w:val="212B32"/>
        <w:sz w:val="25"/>
        <w:szCs w:val="25"/>
        <w:shd w:val="clear" w:color="auto" w:fill="FFFFFF"/>
      </w:rPr>
      <mc:AlternateContent>
        <mc:Choice Requires="wps">
          <w:drawing>
            <wp:anchor distT="45720" distB="45720" distL="114300" distR="114300" simplePos="0" relativeHeight="251660288" behindDoc="0" locked="0" layoutInCell="1" allowOverlap="1" wp14:anchorId="56F2EC39" wp14:editId="77F3261D">
              <wp:simplePos x="0" y="0"/>
              <wp:positionH relativeFrom="margin">
                <wp:align>left</wp:align>
              </wp:positionH>
              <wp:positionV relativeFrom="paragraph">
                <wp:posOffset>-165100</wp:posOffset>
              </wp:positionV>
              <wp:extent cx="2616200" cy="1404620"/>
              <wp:effectExtent l="0" t="0" r="12700"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0" cy="1404620"/>
                      </a:xfrm>
                      <a:prstGeom prst="rect">
                        <a:avLst/>
                      </a:prstGeom>
                      <a:solidFill>
                        <a:srgbClr val="FFFFFF"/>
                      </a:solidFill>
                      <a:ln w="9525">
                        <a:solidFill>
                          <a:sysClr val="window" lastClr="FFFFFF"/>
                        </a:solidFill>
                        <a:miter lim="800000"/>
                        <a:headEnd/>
                        <a:tailEnd/>
                      </a:ln>
                    </wps:spPr>
                    <wps:txbx>
                      <w:txbxContent>
                        <w:p w14:paraId="4501818B" w14:textId="10237089" w:rsidR="00182D89" w:rsidRPr="005C0C51" w:rsidRDefault="00182D89" w:rsidP="005C0C51">
                          <w:pPr>
                            <w:rPr>
                              <w:rFonts w:cstheme="minorHAnsi"/>
                              <w:b/>
                              <w:bCs/>
                              <w:sz w:val="22"/>
                              <w:szCs w:val="2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F2EC39" id="_x0000_t202" coordsize="21600,21600" o:spt="202" path="m,l,21600r21600,l21600,xe">
              <v:stroke joinstyle="miter"/>
              <v:path gradientshapeok="t" o:connecttype="rect"/>
            </v:shapetype>
            <v:shape id="Text Box 2" o:spid="_x0000_s1026" type="#_x0000_t202" style="position:absolute;left:0;text-align:left;margin-left:0;margin-top:-13pt;width:206pt;height:110.6pt;z-index:2516602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" strokecolor="window">
              <v:textbox style="mso-fit-shape-to-text:t">
                <w:txbxContent>
                  <w:p w14:paraId="4501818B" w14:textId="10237089" w:rsidR="00182D89" w:rsidRPr="005C0C51" w:rsidRDefault="00182D89" w:rsidP="005C0C51">
                    <w:pPr>
                      <w:rPr>
                        <w:rFonts w:cstheme="minorHAnsi"/>
                        <w:b/>
                        <w:bCs/>
                        <w:sz w:val="22"/>
                        <w:szCs w:val="22"/>
                      </w:rPr>
                    </w:pP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014F"/>
    <w:multiLevelType w:val="multilevel"/>
    <w:tmpl w:val="AB6A7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E0CD4"/>
    <w:multiLevelType w:val="multilevel"/>
    <w:tmpl w:val="8FDEA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A39D7"/>
    <w:multiLevelType w:val="hybridMultilevel"/>
    <w:tmpl w:val="76DE9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564F1B"/>
    <w:multiLevelType w:val="hybridMultilevel"/>
    <w:tmpl w:val="ED162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4B7EA2"/>
    <w:multiLevelType w:val="hybridMultilevel"/>
    <w:tmpl w:val="910052F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652E3B"/>
    <w:multiLevelType w:val="hybridMultilevel"/>
    <w:tmpl w:val="961E8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C007B3"/>
    <w:multiLevelType w:val="hybridMultilevel"/>
    <w:tmpl w:val="910052F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E91DA7"/>
    <w:multiLevelType w:val="hybridMultilevel"/>
    <w:tmpl w:val="74FAF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B510C7"/>
    <w:multiLevelType w:val="hybridMultilevel"/>
    <w:tmpl w:val="AA4E1E0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8654E9"/>
    <w:multiLevelType w:val="hybridMultilevel"/>
    <w:tmpl w:val="8BDCF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A91FFB"/>
    <w:multiLevelType w:val="hybridMultilevel"/>
    <w:tmpl w:val="B860BF2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BB1D56"/>
    <w:multiLevelType w:val="hybridMultilevel"/>
    <w:tmpl w:val="29F40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A42A8B"/>
    <w:multiLevelType w:val="multilevel"/>
    <w:tmpl w:val="A7002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99098A"/>
    <w:multiLevelType w:val="hybridMultilevel"/>
    <w:tmpl w:val="4E22E8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6F3ABD"/>
    <w:multiLevelType w:val="multilevel"/>
    <w:tmpl w:val="264ED8EA"/>
    <w:lvl w:ilvl="0">
      <w:start w:val="1"/>
      <w:numFmt w:val="decimal"/>
      <w:lvlText w:val="%1."/>
      <w:lvlJc w:val="left"/>
      <w:pPr>
        <w:ind w:left="360" w:hanging="360"/>
      </w:pPr>
      <w:rPr>
        <w:color w:val="002060"/>
      </w:rPr>
    </w:lvl>
    <w:lvl w:ilvl="1">
      <w:start w:val="1"/>
      <w:numFmt w:val="bullet"/>
      <w:lvlText w:val=""/>
      <w:lvlJc w:val="left"/>
      <w:pPr>
        <w:ind w:left="720" w:hanging="720"/>
      </w:pPr>
      <w:rPr>
        <w:rFonts w:ascii="Symbol" w:hAnsi="Symbol" w:hint="default"/>
        <w:b w:val="0"/>
        <w:bCs/>
        <w:color w:val="000000" w:themeColor="text1"/>
        <w:sz w:val="22"/>
        <w:szCs w:val="22"/>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15" w15:restartNumberingAfterBreak="0">
    <w:nsid w:val="350D602F"/>
    <w:multiLevelType w:val="hybridMultilevel"/>
    <w:tmpl w:val="57FEFFE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2B3B8F"/>
    <w:multiLevelType w:val="multilevel"/>
    <w:tmpl w:val="081A4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812EDF"/>
    <w:multiLevelType w:val="hybridMultilevel"/>
    <w:tmpl w:val="54887A0E"/>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DE5A7C"/>
    <w:multiLevelType w:val="hybridMultilevel"/>
    <w:tmpl w:val="1C182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5B1221"/>
    <w:multiLevelType w:val="hybridMultilevel"/>
    <w:tmpl w:val="706E9D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59D5F73"/>
    <w:multiLevelType w:val="hybridMultilevel"/>
    <w:tmpl w:val="FEEEA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014D4B"/>
    <w:multiLevelType w:val="multilevel"/>
    <w:tmpl w:val="1316B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6E61DC"/>
    <w:multiLevelType w:val="hybridMultilevel"/>
    <w:tmpl w:val="AE5812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542966"/>
    <w:multiLevelType w:val="hybridMultilevel"/>
    <w:tmpl w:val="DDB299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3C60D9C"/>
    <w:multiLevelType w:val="hybridMultilevel"/>
    <w:tmpl w:val="A31C060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6F2AFD"/>
    <w:multiLevelType w:val="hybridMultilevel"/>
    <w:tmpl w:val="D20CB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B62706"/>
    <w:multiLevelType w:val="multilevel"/>
    <w:tmpl w:val="081A4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BC26C8B"/>
    <w:multiLevelType w:val="hybridMultilevel"/>
    <w:tmpl w:val="D83E795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05D10D6"/>
    <w:multiLevelType w:val="hybridMultilevel"/>
    <w:tmpl w:val="ECAC26BC"/>
    <w:lvl w:ilvl="0" w:tplc="587E5DF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794568"/>
    <w:multiLevelType w:val="hybridMultilevel"/>
    <w:tmpl w:val="54941992"/>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FB72CD"/>
    <w:multiLevelType w:val="hybridMultilevel"/>
    <w:tmpl w:val="910052F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404C3E"/>
    <w:multiLevelType w:val="hybridMultilevel"/>
    <w:tmpl w:val="722C6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3F6883"/>
    <w:multiLevelType w:val="hybridMultilevel"/>
    <w:tmpl w:val="E86AAFF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E810E5A"/>
    <w:multiLevelType w:val="hybridMultilevel"/>
    <w:tmpl w:val="AED84A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1825ABA"/>
    <w:multiLevelType w:val="multilevel"/>
    <w:tmpl w:val="9E1AE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491873"/>
    <w:multiLevelType w:val="hybridMultilevel"/>
    <w:tmpl w:val="910052F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1A1DEF"/>
    <w:multiLevelType w:val="multilevel"/>
    <w:tmpl w:val="081A4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A501C0F"/>
    <w:multiLevelType w:val="hybridMultilevel"/>
    <w:tmpl w:val="5D7E2B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437CA3"/>
    <w:multiLevelType w:val="hybridMultilevel"/>
    <w:tmpl w:val="4FD0437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0158B0"/>
    <w:multiLevelType w:val="multilevel"/>
    <w:tmpl w:val="28E42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9B648D"/>
    <w:multiLevelType w:val="hybridMultilevel"/>
    <w:tmpl w:val="65B2D27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48687916">
    <w:abstractNumId w:val="10"/>
  </w:num>
  <w:num w:numId="2" w16cid:durableId="1371302867">
    <w:abstractNumId w:val="8"/>
  </w:num>
  <w:num w:numId="3" w16cid:durableId="1546018112">
    <w:abstractNumId w:val="9"/>
  </w:num>
  <w:num w:numId="4" w16cid:durableId="1682849662">
    <w:abstractNumId w:val="4"/>
  </w:num>
  <w:num w:numId="5" w16cid:durableId="1080100704">
    <w:abstractNumId w:val="15"/>
  </w:num>
  <w:num w:numId="6" w16cid:durableId="1428385256">
    <w:abstractNumId w:val="38"/>
  </w:num>
  <w:num w:numId="7" w16cid:durableId="726536244">
    <w:abstractNumId w:val="35"/>
  </w:num>
  <w:num w:numId="8" w16cid:durableId="1882591188">
    <w:abstractNumId w:val="24"/>
  </w:num>
  <w:num w:numId="9" w16cid:durableId="351801331">
    <w:abstractNumId w:val="19"/>
  </w:num>
  <w:num w:numId="10" w16cid:durableId="266087831">
    <w:abstractNumId w:val="30"/>
  </w:num>
  <w:num w:numId="11" w16cid:durableId="1805156040">
    <w:abstractNumId w:val="6"/>
  </w:num>
  <w:num w:numId="12" w16cid:durableId="2014141987">
    <w:abstractNumId w:val="29"/>
  </w:num>
  <w:num w:numId="13" w16cid:durableId="763960919">
    <w:abstractNumId w:val="13"/>
  </w:num>
  <w:num w:numId="14" w16cid:durableId="1988317080">
    <w:abstractNumId w:val="31"/>
  </w:num>
  <w:num w:numId="15" w16cid:durableId="42483800">
    <w:abstractNumId w:val="22"/>
  </w:num>
  <w:num w:numId="16" w16cid:durableId="1814247322">
    <w:abstractNumId w:val="37"/>
  </w:num>
  <w:num w:numId="17" w16cid:durableId="489059317">
    <w:abstractNumId w:val="14"/>
  </w:num>
  <w:num w:numId="18" w16cid:durableId="548954915">
    <w:abstractNumId w:val="17"/>
  </w:num>
  <w:num w:numId="19" w16cid:durableId="930505533">
    <w:abstractNumId w:val="5"/>
  </w:num>
  <w:num w:numId="20" w16cid:durableId="1902251575">
    <w:abstractNumId w:val="32"/>
  </w:num>
  <w:num w:numId="21" w16cid:durableId="757018845">
    <w:abstractNumId w:val="28"/>
  </w:num>
  <w:num w:numId="22" w16cid:durableId="432818978">
    <w:abstractNumId w:val="40"/>
  </w:num>
  <w:num w:numId="23" w16cid:durableId="1391729899">
    <w:abstractNumId w:val="36"/>
  </w:num>
  <w:num w:numId="24" w16cid:durableId="1797916838">
    <w:abstractNumId w:val="2"/>
  </w:num>
  <w:num w:numId="25" w16cid:durableId="1117479890">
    <w:abstractNumId w:val="20"/>
  </w:num>
  <w:num w:numId="26" w16cid:durableId="1218128646">
    <w:abstractNumId w:val="18"/>
  </w:num>
  <w:num w:numId="27" w16cid:durableId="398939372">
    <w:abstractNumId w:val="11"/>
  </w:num>
  <w:num w:numId="28" w16cid:durableId="224997505">
    <w:abstractNumId w:val="7"/>
  </w:num>
  <w:num w:numId="29" w16cid:durableId="1221477913">
    <w:abstractNumId w:val="33"/>
  </w:num>
  <w:num w:numId="30" w16cid:durableId="116534996">
    <w:abstractNumId w:val="16"/>
  </w:num>
  <w:num w:numId="31" w16cid:durableId="210001605">
    <w:abstractNumId w:val="26"/>
  </w:num>
  <w:num w:numId="32" w16cid:durableId="1050689593">
    <w:abstractNumId w:val="39"/>
  </w:num>
  <w:num w:numId="33" w16cid:durableId="596791450">
    <w:abstractNumId w:val="0"/>
  </w:num>
  <w:num w:numId="34" w16cid:durableId="571619872">
    <w:abstractNumId w:val="34"/>
  </w:num>
  <w:num w:numId="35" w16cid:durableId="1498425966">
    <w:abstractNumId w:val="12"/>
  </w:num>
  <w:num w:numId="36" w16cid:durableId="2111199099">
    <w:abstractNumId w:val="1"/>
  </w:num>
  <w:num w:numId="37" w16cid:durableId="996767555">
    <w:abstractNumId w:val="21"/>
  </w:num>
  <w:num w:numId="38" w16cid:durableId="1176767773">
    <w:abstractNumId w:val="23"/>
  </w:num>
  <w:num w:numId="39" w16cid:durableId="1579948122">
    <w:abstractNumId w:val="27"/>
  </w:num>
  <w:num w:numId="40" w16cid:durableId="901133188">
    <w:abstractNumId w:val="3"/>
  </w:num>
  <w:num w:numId="41" w16cid:durableId="7800751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10C"/>
    <w:rsid w:val="00012A83"/>
    <w:rsid w:val="00017771"/>
    <w:rsid w:val="00022269"/>
    <w:rsid w:val="00026089"/>
    <w:rsid w:val="00037E30"/>
    <w:rsid w:val="0004186B"/>
    <w:rsid w:val="0004349D"/>
    <w:rsid w:val="000530FC"/>
    <w:rsid w:val="000638A7"/>
    <w:rsid w:val="00063F1C"/>
    <w:rsid w:val="00075247"/>
    <w:rsid w:val="000838E3"/>
    <w:rsid w:val="000850A7"/>
    <w:rsid w:val="000906ED"/>
    <w:rsid w:val="00092997"/>
    <w:rsid w:val="000B0E6B"/>
    <w:rsid w:val="000D10CB"/>
    <w:rsid w:val="000D265E"/>
    <w:rsid w:val="000F2C52"/>
    <w:rsid w:val="000F3C0A"/>
    <w:rsid w:val="001040FE"/>
    <w:rsid w:val="001050B6"/>
    <w:rsid w:val="00131D79"/>
    <w:rsid w:val="001320D0"/>
    <w:rsid w:val="00153BD6"/>
    <w:rsid w:val="0017077A"/>
    <w:rsid w:val="001802CD"/>
    <w:rsid w:val="00182040"/>
    <w:rsid w:val="00182D89"/>
    <w:rsid w:val="00190D8A"/>
    <w:rsid w:val="00192A6B"/>
    <w:rsid w:val="001935C5"/>
    <w:rsid w:val="00193B1C"/>
    <w:rsid w:val="00194FE9"/>
    <w:rsid w:val="001A0511"/>
    <w:rsid w:val="001B6DCE"/>
    <w:rsid w:val="001F6C90"/>
    <w:rsid w:val="0020263E"/>
    <w:rsid w:val="00213B7F"/>
    <w:rsid w:val="00217737"/>
    <w:rsid w:val="00222360"/>
    <w:rsid w:val="00225937"/>
    <w:rsid w:val="00240807"/>
    <w:rsid w:val="00247493"/>
    <w:rsid w:val="00247CB8"/>
    <w:rsid w:val="002607E8"/>
    <w:rsid w:val="00261C35"/>
    <w:rsid w:val="0026675C"/>
    <w:rsid w:val="00267134"/>
    <w:rsid w:val="0028400E"/>
    <w:rsid w:val="002916D5"/>
    <w:rsid w:val="002B5151"/>
    <w:rsid w:val="002C62FA"/>
    <w:rsid w:val="002D537B"/>
    <w:rsid w:val="002E6C05"/>
    <w:rsid w:val="002E7085"/>
    <w:rsid w:val="00300E07"/>
    <w:rsid w:val="00307260"/>
    <w:rsid w:val="00310CC7"/>
    <w:rsid w:val="00320244"/>
    <w:rsid w:val="0032330A"/>
    <w:rsid w:val="00325B38"/>
    <w:rsid w:val="003477F8"/>
    <w:rsid w:val="0037363A"/>
    <w:rsid w:val="00387D43"/>
    <w:rsid w:val="003A19B7"/>
    <w:rsid w:val="003A1BFD"/>
    <w:rsid w:val="003B0C04"/>
    <w:rsid w:val="003B6370"/>
    <w:rsid w:val="003C1D5A"/>
    <w:rsid w:val="003C564B"/>
    <w:rsid w:val="003D5D92"/>
    <w:rsid w:val="003F48BF"/>
    <w:rsid w:val="00412C7E"/>
    <w:rsid w:val="00415FE8"/>
    <w:rsid w:val="004200D6"/>
    <w:rsid w:val="0042430B"/>
    <w:rsid w:val="00435941"/>
    <w:rsid w:val="0043704B"/>
    <w:rsid w:val="0045779B"/>
    <w:rsid w:val="00460C42"/>
    <w:rsid w:val="0046406A"/>
    <w:rsid w:val="004679CA"/>
    <w:rsid w:val="00467CBC"/>
    <w:rsid w:val="0047633B"/>
    <w:rsid w:val="00477A02"/>
    <w:rsid w:val="0049792E"/>
    <w:rsid w:val="004A3B4C"/>
    <w:rsid w:val="004A694F"/>
    <w:rsid w:val="004E2B4B"/>
    <w:rsid w:val="004E4007"/>
    <w:rsid w:val="004E4942"/>
    <w:rsid w:val="00511BDF"/>
    <w:rsid w:val="00566DDC"/>
    <w:rsid w:val="00570709"/>
    <w:rsid w:val="005839F0"/>
    <w:rsid w:val="005909C7"/>
    <w:rsid w:val="005959F3"/>
    <w:rsid w:val="005B0B58"/>
    <w:rsid w:val="005B10E6"/>
    <w:rsid w:val="005B454C"/>
    <w:rsid w:val="005C0C51"/>
    <w:rsid w:val="005D133E"/>
    <w:rsid w:val="005F3735"/>
    <w:rsid w:val="00635A7D"/>
    <w:rsid w:val="006665FA"/>
    <w:rsid w:val="00670566"/>
    <w:rsid w:val="0067132C"/>
    <w:rsid w:val="006A2461"/>
    <w:rsid w:val="006C377E"/>
    <w:rsid w:val="006D3240"/>
    <w:rsid w:val="006E0DF8"/>
    <w:rsid w:val="006E14D7"/>
    <w:rsid w:val="006E3FDA"/>
    <w:rsid w:val="006E562D"/>
    <w:rsid w:val="007032FF"/>
    <w:rsid w:val="007060EA"/>
    <w:rsid w:val="00712502"/>
    <w:rsid w:val="0071570B"/>
    <w:rsid w:val="00715884"/>
    <w:rsid w:val="007211BD"/>
    <w:rsid w:val="0072779B"/>
    <w:rsid w:val="00727AAF"/>
    <w:rsid w:val="00736AB1"/>
    <w:rsid w:val="00736DB1"/>
    <w:rsid w:val="0075112F"/>
    <w:rsid w:val="00771440"/>
    <w:rsid w:val="00771AEA"/>
    <w:rsid w:val="0077741E"/>
    <w:rsid w:val="00781A8D"/>
    <w:rsid w:val="00796811"/>
    <w:rsid w:val="007A5583"/>
    <w:rsid w:val="007A6BD8"/>
    <w:rsid w:val="007A710C"/>
    <w:rsid w:val="007B2258"/>
    <w:rsid w:val="007B765C"/>
    <w:rsid w:val="007C4B19"/>
    <w:rsid w:val="007C63FA"/>
    <w:rsid w:val="007D6287"/>
    <w:rsid w:val="007E2881"/>
    <w:rsid w:val="007F5AFE"/>
    <w:rsid w:val="007F73A0"/>
    <w:rsid w:val="00805631"/>
    <w:rsid w:val="00832607"/>
    <w:rsid w:val="008444AD"/>
    <w:rsid w:val="00852585"/>
    <w:rsid w:val="00877AF7"/>
    <w:rsid w:val="008808C0"/>
    <w:rsid w:val="008E128D"/>
    <w:rsid w:val="008E2A92"/>
    <w:rsid w:val="008E63F9"/>
    <w:rsid w:val="008E6545"/>
    <w:rsid w:val="008F0FC0"/>
    <w:rsid w:val="008F658C"/>
    <w:rsid w:val="00905EB8"/>
    <w:rsid w:val="009134C1"/>
    <w:rsid w:val="0092658C"/>
    <w:rsid w:val="009553BE"/>
    <w:rsid w:val="00970DC5"/>
    <w:rsid w:val="009B53DB"/>
    <w:rsid w:val="009D3D3A"/>
    <w:rsid w:val="009F06F6"/>
    <w:rsid w:val="009F184D"/>
    <w:rsid w:val="00A20B13"/>
    <w:rsid w:val="00A214C3"/>
    <w:rsid w:val="00A40441"/>
    <w:rsid w:val="00A64B20"/>
    <w:rsid w:val="00AA0D10"/>
    <w:rsid w:val="00AB15EB"/>
    <w:rsid w:val="00AB1DF9"/>
    <w:rsid w:val="00AB4638"/>
    <w:rsid w:val="00AC4184"/>
    <w:rsid w:val="00B2700F"/>
    <w:rsid w:val="00B34AEB"/>
    <w:rsid w:val="00B71736"/>
    <w:rsid w:val="00B746D6"/>
    <w:rsid w:val="00B7513D"/>
    <w:rsid w:val="00BB0EF6"/>
    <w:rsid w:val="00BB50F1"/>
    <w:rsid w:val="00BD75CD"/>
    <w:rsid w:val="00BE23BC"/>
    <w:rsid w:val="00BE472F"/>
    <w:rsid w:val="00BF326A"/>
    <w:rsid w:val="00C06DFE"/>
    <w:rsid w:val="00C15279"/>
    <w:rsid w:val="00C20C99"/>
    <w:rsid w:val="00C24624"/>
    <w:rsid w:val="00C265C3"/>
    <w:rsid w:val="00C6367C"/>
    <w:rsid w:val="00C87C35"/>
    <w:rsid w:val="00CB0286"/>
    <w:rsid w:val="00CC2FC3"/>
    <w:rsid w:val="00CC58DD"/>
    <w:rsid w:val="00CD3C0C"/>
    <w:rsid w:val="00CE468D"/>
    <w:rsid w:val="00CE6FE8"/>
    <w:rsid w:val="00CF4DCA"/>
    <w:rsid w:val="00CF710B"/>
    <w:rsid w:val="00D017FB"/>
    <w:rsid w:val="00D10D39"/>
    <w:rsid w:val="00D16898"/>
    <w:rsid w:val="00D174AB"/>
    <w:rsid w:val="00D21B85"/>
    <w:rsid w:val="00D71C93"/>
    <w:rsid w:val="00DB49ED"/>
    <w:rsid w:val="00DC4136"/>
    <w:rsid w:val="00DD0A7E"/>
    <w:rsid w:val="00E03360"/>
    <w:rsid w:val="00E16505"/>
    <w:rsid w:val="00E36008"/>
    <w:rsid w:val="00E41256"/>
    <w:rsid w:val="00E41FAE"/>
    <w:rsid w:val="00E661CA"/>
    <w:rsid w:val="00E7137B"/>
    <w:rsid w:val="00E73EF4"/>
    <w:rsid w:val="00E7630B"/>
    <w:rsid w:val="00E81024"/>
    <w:rsid w:val="00EA3590"/>
    <w:rsid w:val="00EA6823"/>
    <w:rsid w:val="00ED0EDB"/>
    <w:rsid w:val="00ED56EA"/>
    <w:rsid w:val="00EF3C0C"/>
    <w:rsid w:val="00F0348C"/>
    <w:rsid w:val="00F157BF"/>
    <w:rsid w:val="00F17FDD"/>
    <w:rsid w:val="00F23849"/>
    <w:rsid w:val="00F52F29"/>
    <w:rsid w:val="00F747B2"/>
    <w:rsid w:val="00F80513"/>
    <w:rsid w:val="00F94A03"/>
    <w:rsid w:val="00F9516B"/>
    <w:rsid w:val="00FA147C"/>
    <w:rsid w:val="00FA40B5"/>
    <w:rsid w:val="00FC0161"/>
    <w:rsid w:val="00FE6558"/>
    <w:rsid w:val="00FF395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8EF9B8"/>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710C"/>
    <w:rPr>
      <w:color w:val="0563C1" w:themeColor="hyperlink"/>
      <w:u w:val="single"/>
    </w:rPr>
  </w:style>
  <w:style w:type="paragraph" w:styleId="Header">
    <w:name w:val="header"/>
    <w:basedOn w:val="Normal"/>
    <w:link w:val="HeaderChar"/>
    <w:unhideWhenUsed/>
    <w:rsid w:val="007A710C"/>
    <w:pPr>
      <w:tabs>
        <w:tab w:val="center" w:pos="4513"/>
        <w:tab w:val="right" w:pos="9026"/>
      </w:tabs>
    </w:pPr>
  </w:style>
  <w:style w:type="character" w:customStyle="1" w:styleId="HeaderChar">
    <w:name w:val="Header Char"/>
    <w:basedOn w:val="DefaultParagraphFont"/>
    <w:link w:val="Header"/>
    <w:uiPriority w:val="99"/>
    <w:rsid w:val="007A710C"/>
  </w:style>
  <w:style w:type="character" w:styleId="FollowedHyperlink">
    <w:name w:val="FollowedHyperlink"/>
    <w:basedOn w:val="DefaultParagraphFont"/>
    <w:uiPriority w:val="99"/>
    <w:semiHidden/>
    <w:unhideWhenUsed/>
    <w:rsid w:val="007A710C"/>
    <w:rPr>
      <w:color w:val="954F72" w:themeColor="followedHyperlink"/>
      <w:u w:val="single"/>
    </w:rPr>
  </w:style>
  <w:style w:type="paragraph" w:styleId="Footer">
    <w:name w:val="footer"/>
    <w:basedOn w:val="Normal"/>
    <w:link w:val="FooterChar"/>
    <w:uiPriority w:val="99"/>
    <w:unhideWhenUsed/>
    <w:rsid w:val="007A710C"/>
    <w:pPr>
      <w:tabs>
        <w:tab w:val="center" w:pos="4513"/>
        <w:tab w:val="right" w:pos="9026"/>
      </w:tabs>
    </w:pPr>
  </w:style>
  <w:style w:type="character" w:customStyle="1" w:styleId="FooterChar">
    <w:name w:val="Footer Char"/>
    <w:basedOn w:val="DefaultParagraphFont"/>
    <w:link w:val="Footer"/>
    <w:uiPriority w:val="99"/>
    <w:rsid w:val="007A710C"/>
  </w:style>
  <w:style w:type="table" w:styleId="TableGrid">
    <w:name w:val="Table Grid"/>
    <w:basedOn w:val="TableNormal"/>
    <w:uiPriority w:val="39"/>
    <w:rsid w:val="008525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Para 1,Dot pt,List Paragraph Char Char Char,Indicator Text,List Paragraph1,Bullet Points,F5 List Paragraph,Colorful List - Accent 11,List Paragraph2,Normal numbered,List Paragraph11,OBC Bullet,Bullet Style,L,MAIN CONTENT,Bullet 1"/>
    <w:basedOn w:val="Normal"/>
    <w:link w:val="ListParagraphChar"/>
    <w:uiPriority w:val="34"/>
    <w:qFormat/>
    <w:rsid w:val="00BE23BC"/>
    <w:pPr>
      <w:ind w:left="720"/>
      <w:contextualSpacing/>
    </w:pPr>
  </w:style>
  <w:style w:type="character" w:styleId="PageNumber">
    <w:name w:val="page number"/>
    <w:basedOn w:val="DefaultParagraphFont"/>
    <w:uiPriority w:val="99"/>
    <w:semiHidden/>
    <w:unhideWhenUsed/>
    <w:rsid w:val="001935C5"/>
  </w:style>
  <w:style w:type="paragraph" w:styleId="BalloonText">
    <w:name w:val="Balloon Text"/>
    <w:basedOn w:val="Normal"/>
    <w:link w:val="BalloonTextChar"/>
    <w:uiPriority w:val="99"/>
    <w:semiHidden/>
    <w:unhideWhenUsed/>
    <w:rsid w:val="00AC418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C4184"/>
    <w:rPr>
      <w:rFonts w:ascii="Lucida Grande" w:hAnsi="Lucida Grande" w:cs="Lucida Grande"/>
      <w:sz w:val="18"/>
      <w:szCs w:val="18"/>
    </w:rPr>
  </w:style>
  <w:style w:type="paragraph" w:styleId="NormalWeb">
    <w:name w:val="Normal (Web)"/>
    <w:basedOn w:val="Normal"/>
    <w:uiPriority w:val="99"/>
    <w:unhideWhenUsed/>
    <w:rsid w:val="005F3735"/>
    <w:pPr>
      <w:spacing w:before="100" w:beforeAutospacing="1" w:after="100" w:afterAutospacing="1"/>
    </w:pPr>
    <w:rPr>
      <w:rFonts w:ascii="Times New Roman" w:eastAsia="Times New Roman" w:hAnsi="Times New Roman" w:cs="Times New Roman"/>
      <w:lang w:eastAsia="en-GB"/>
    </w:rPr>
  </w:style>
  <w:style w:type="paragraph" w:styleId="BodyText">
    <w:name w:val="Body Text"/>
    <w:basedOn w:val="Normal"/>
    <w:link w:val="BodyTextChar"/>
    <w:semiHidden/>
    <w:unhideWhenUsed/>
    <w:qFormat/>
    <w:rsid w:val="005C0C51"/>
    <w:pPr>
      <w:spacing w:after="280" w:line="360" w:lineRule="atLeast"/>
    </w:pPr>
    <w:rPr>
      <w:rFonts w:ascii="Arial" w:hAnsi="Arial"/>
      <w:color w:val="231F20"/>
    </w:rPr>
  </w:style>
  <w:style w:type="character" w:customStyle="1" w:styleId="BodyTextChar">
    <w:name w:val="Body Text Char"/>
    <w:basedOn w:val="DefaultParagraphFont"/>
    <w:link w:val="BodyText"/>
    <w:semiHidden/>
    <w:rsid w:val="005C0C51"/>
    <w:rPr>
      <w:rFonts w:ascii="Arial" w:hAnsi="Arial"/>
      <w:color w:val="231F20"/>
    </w:rPr>
  </w:style>
  <w:style w:type="character" w:customStyle="1" w:styleId="ListParagraphChar">
    <w:name w:val="List Paragraph Char"/>
    <w:aliases w:val="Numbered Para 1 Char,Dot pt Char,List Paragraph Char Char Char Char,Indicator Text Char,List Paragraph1 Char,Bullet Points Char,F5 List Paragraph Char,Colorful List - Accent 11 Char,List Paragraph2 Char,Normal numbered Char,L Char"/>
    <w:basedOn w:val="DefaultParagraphFont"/>
    <w:link w:val="ListParagraph"/>
    <w:uiPriority w:val="34"/>
    <w:qFormat/>
    <w:locked/>
    <w:rsid w:val="005C0C51"/>
  </w:style>
  <w:style w:type="paragraph" w:styleId="NoSpacing">
    <w:name w:val="No Spacing"/>
    <w:uiPriority w:val="1"/>
    <w:qFormat/>
    <w:rsid w:val="003C564B"/>
    <w:rPr>
      <w:sz w:val="22"/>
      <w:szCs w:val="22"/>
    </w:rPr>
  </w:style>
  <w:style w:type="paragraph" w:styleId="EnvelopeAddress">
    <w:name w:val="envelope address"/>
    <w:basedOn w:val="Normal"/>
    <w:uiPriority w:val="99"/>
    <w:unhideWhenUsed/>
    <w:rsid w:val="00222360"/>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unhideWhenUsed/>
    <w:rsid w:val="00222360"/>
    <w:rPr>
      <w:rFonts w:asciiTheme="majorHAnsi" w:eastAsiaTheme="majorEastAsia" w:hAnsiTheme="majorHAnsi" w:cstheme="majorBidi"/>
      <w:sz w:val="20"/>
      <w:szCs w:val="20"/>
    </w:rPr>
  </w:style>
  <w:style w:type="character" w:customStyle="1" w:styleId="wbzude">
    <w:name w:val="wbzude"/>
    <w:basedOn w:val="DefaultParagraphFont"/>
    <w:rsid w:val="00AB1DF9"/>
  </w:style>
  <w:style w:type="paragraph" w:styleId="PlainText">
    <w:name w:val="Plain Text"/>
    <w:basedOn w:val="Normal"/>
    <w:link w:val="PlainTextChar"/>
    <w:uiPriority w:val="99"/>
    <w:semiHidden/>
    <w:unhideWhenUsed/>
    <w:rsid w:val="004679CA"/>
    <w:rPr>
      <w:rFonts w:ascii="Consolas" w:hAnsi="Consolas"/>
      <w:sz w:val="21"/>
      <w:szCs w:val="21"/>
    </w:rPr>
  </w:style>
  <w:style w:type="character" w:customStyle="1" w:styleId="PlainTextChar">
    <w:name w:val="Plain Text Char"/>
    <w:basedOn w:val="DefaultParagraphFont"/>
    <w:link w:val="PlainText"/>
    <w:uiPriority w:val="99"/>
    <w:semiHidden/>
    <w:rsid w:val="004679CA"/>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65401">
      <w:bodyDiv w:val="1"/>
      <w:marLeft w:val="0"/>
      <w:marRight w:val="0"/>
      <w:marTop w:val="0"/>
      <w:marBottom w:val="0"/>
      <w:divBdr>
        <w:top w:val="none" w:sz="0" w:space="0" w:color="auto"/>
        <w:left w:val="none" w:sz="0" w:space="0" w:color="auto"/>
        <w:bottom w:val="none" w:sz="0" w:space="0" w:color="auto"/>
        <w:right w:val="none" w:sz="0" w:space="0" w:color="auto"/>
      </w:divBdr>
      <w:divsChild>
        <w:div w:id="1171870803">
          <w:marLeft w:val="0"/>
          <w:marRight w:val="0"/>
          <w:marTop w:val="0"/>
          <w:marBottom w:val="0"/>
          <w:divBdr>
            <w:top w:val="none" w:sz="0" w:space="0" w:color="auto"/>
            <w:left w:val="none" w:sz="0" w:space="0" w:color="auto"/>
            <w:bottom w:val="none" w:sz="0" w:space="0" w:color="auto"/>
            <w:right w:val="none" w:sz="0" w:space="0" w:color="auto"/>
          </w:divBdr>
        </w:div>
      </w:divsChild>
    </w:div>
    <w:div w:id="592058033">
      <w:bodyDiv w:val="1"/>
      <w:marLeft w:val="0"/>
      <w:marRight w:val="0"/>
      <w:marTop w:val="0"/>
      <w:marBottom w:val="0"/>
      <w:divBdr>
        <w:top w:val="none" w:sz="0" w:space="0" w:color="auto"/>
        <w:left w:val="none" w:sz="0" w:space="0" w:color="auto"/>
        <w:bottom w:val="none" w:sz="0" w:space="0" w:color="auto"/>
        <w:right w:val="none" w:sz="0" w:space="0" w:color="auto"/>
      </w:divBdr>
    </w:div>
    <w:div w:id="1135953673">
      <w:bodyDiv w:val="1"/>
      <w:marLeft w:val="0"/>
      <w:marRight w:val="0"/>
      <w:marTop w:val="0"/>
      <w:marBottom w:val="0"/>
      <w:divBdr>
        <w:top w:val="none" w:sz="0" w:space="0" w:color="auto"/>
        <w:left w:val="none" w:sz="0" w:space="0" w:color="auto"/>
        <w:bottom w:val="none" w:sz="0" w:space="0" w:color="auto"/>
        <w:right w:val="none" w:sz="0" w:space="0" w:color="auto"/>
      </w:divBdr>
    </w:div>
    <w:div w:id="1144391334">
      <w:bodyDiv w:val="1"/>
      <w:marLeft w:val="0"/>
      <w:marRight w:val="0"/>
      <w:marTop w:val="0"/>
      <w:marBottom w:val="0"/>
      <w:divBdr>
        <w:top w:val="none" w:sz="0" w:space="0" w:color="auto"/>
        <w:left w:val="none" w:sz="0" w:space="0" w:color="auto"/>
        <w:bottom w:val="none" w:sz="0" w:space="0" w:color="auto"/>
        <w:right w:val="none" w:sz="0" w:space="0" w:color="auto"/>
      </w:divBdr>
    </w:div>
    <w:div w:id="1156579393">
      <w:bodyDiv w:val="1"/>
      <w:marLeft w:val="0"/>
      <w:marRight w:val="0"/>
      <w:marTop w:val="0"/>
      <w:marBottom w:val="0"/>
      <w:divBdr>
        <w:top w:val="none" w:sz="0" w:space="0" w:color="auto"/>
        <w:left w:val="none" w:sz="0" w:space="0" w:color="auto"/>
        <w:bottom w:val="none" w:sz="0" w:space="0" w:color="auto"/>
        <w:right w:val="none" w:sz="0" w:space="0" w:color="auto"/>
      </w:divBdr>
    </w:div>
    <w:div w:id="1275022498">
      <w:bodyDiv w:val="1"/>
      <w:marLeft w:val="0"/>
      <w:marRight w:val="0"/>
      <w:marTop w:val="0"/>
      <w:marBottom w:val="0"/>
      <w:divBdr>
        <w:top w:val="none" w:sz="0" w:space="0" w:color="auto"/>
        <w:left w:val="none" w:sz="0" w:space="0" w:color="auto"/>
        <w:bottom w:val="none" w:sz="0" w:space="0" w:color="auto"/>
        <w:right w:val="none" w:sz="0" w:space="0" w:color="auto"/>
      </w:divBdr>
      <w:divsChild>
        <w:div w:id="2030836963">
          <w:marLeft w:val="0"/>
          <w:marRight w:val="0"/>
          <w:marTop w:val="0"/>
          <w:marBottom w:val="0"/>
          <w:divBdr>
            <w:top w:val="none" w:sz="0" w:space="0" w:color="auto"/>
            <w:left w:val="none" w:sz="0" w:space="0" w:color="auto"/>
            <w:bottom w:val="none" w:sz="0" w:space="0" w:color="auto"/>
            <w:right w:val="none" w:sz="0" w:space="0" w:color="auto"/>
          </w:divBdr>
        </w:div>
      </w:divsChild>
    </w:div>
    <w:div w:id="1739941018">
      <w:bodyDiv w:val="1"/>
      <w:marLeft w:val="0"/>
      <w:marRight w:val="0"/>
      <w:marTop w:val="0"/>
      <w:marBottom w:val="0"/>
      <w:divBdr>
        <w:top w:val="none" w:sz="0" w:space="0" w:color="auto"/>
        <w:left w:val="none" w:sz="0" w:space="0" w:color="auto"/>
        <w:bottom w:val="none" w:sz="0" w:space="0" w:color="auto"/>
        <w:right w:val="none" w:sz="0" w:space="0" w:color="auto"/>
      </w:divBdr>
    </w:div>
    <w:div w:id="1836989128">
      <w:bodyDiv w:val="1"/>
      <w:marLeft w:val="0"/>
      <w:marRight w:val="0"/>
      <w:marTop w:val="0"/>
      <w:marBottom w:val="0"/>
      <w:divBdr>
        <w:top w:val="none" w:sz="0" w:space="0" w:color="auto"/>
        <w:left w:val="none" w:sz="0" w:space="0" w:color="auto"/>
        <w:bottom w:val="none" w:sz="0" w:space="0" w:color="auto"/>
        <w:right w:val="none" w:sz="0" w:space="0" w:color="auto"/>
      </w:divBdr>
      <w:divsChild>
        <w:div w:id="651297188">
          <w:marLeft w:val="0"/>
          <w:marRight w:val="0"/>
          <w:marTop w:val="0"/>
          <w:marBottom w:val="0"/>
          <w:divBdr>
            <w:top w:val="none" w:sz="0" w:space="0" w:color="auto"/>
            <w:left w:val="none" w:sz="0" w:space="0" w:color="auto"/>
            <w:bottom w:val="none" w:sz="0" w:space="0" w:color="auto"/>
            <w:right w:val="none" w:sz="0" w:space="0" w:color="auto"/>
          </w:divBdr>
        </w:div>
      </w:divsChild>
    </w:div>
    <w:div w:id="2039236205">
      <w:bodyDiv w:val="1"/>
      <w:marLeft w:val="0"/>
      <w:marRight w:val="0"/>
      <w:marTop w:val="0"/>
      <w:marBottom w:val="0"/>
      <w:divBdr>
        <w:top w:val="none" w:sz="0" w:space="0" w:color="auto"/>
        <w:left w:val="none" w:sz="0" w:space="0" w:color="auto"/>
        <w:bottom w:val="none" w:sz="0" w:space="0" w:color="auto"/>
        <w:right w:val="none" w:sz="0" w:space="0" w:color="auto"/>
      </w:divBdr>
    </w:div>
    <w:div w:id="2046520190">
      <w:bodyDiv w:val="1"/>
      <w:marLeft w:val="0"/>
      <w:marRight w:val="0"/>
      <w:marTop w:val="0"/>
      <w:marBottom w:val="0"/>
      <w:divBdr>
        <w:top w:val="none" w:sz="0" w:space="0" w:color="auto"/>
        <w:left w:val="none" w:sz="0" w:space="0" w:color="auto"/>
        <w:bottom w:val="none" w:sz="0" w:space="0" w:color="auto"/>
        <w:right w:val="none" w:sz="0" w:space="0" w:color="auto"/>
      </w:divBdr>
    </w:div>
    <w:div w:id="21364105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1371E0951EF4149B3A4B2BC36C68C3D" ma:contentTypeVersion="14" ma:contentTypeDescription="Create a new document." ma:contentTypeScope="" ma:versionID="d21562c956006a1642b665467d5c9825">
  <xsd:schema xmlns:xsd="http://www.w3.org/2001/XMLSchema" xmlns:xs="http://www.w3.org/2001/XMLSchema" xmlns:p="http://schemas.microsoft.com/office/2006/metadata/properties" xmlns:ns1="http://schemas.microsoft.com/sharepoint/v3" xmlns:ns2="670439b0-d7f9-4a70-9686-b0bacac466a7" xmlns:ns3="0b4fc205-a614-4830-878e-1fcbd167ea01" targetNamespace="http://schemas.microsoft.com/office/2006/metadata/properties" ma:root="true" ma:fieldsID="c8b4954633d69f3b4797ecdde686eda6" ns1:_="" ns2:_="" ns3:_="">
    <xsd:import namespace="http://schemas.microsoft.com/sharepoint/v3"/>
    <xsd:import namespace="670439b0-d7f9-4a70-9686-b0bacac466a7"/>
    <xsd:import namespace="0b4fc205-a614-4830-878e-1fcbd167ea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0439b0-d7f9-4a70-9686-b0bacac46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b4fc205-a614-4830-878e-1fcbd167ea01"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EAB6A6C-D017-46BB-9F45-C8BBDC63C48E}">
  <ds:schemaRefs>
    <ds:schemaRef ds:uri="http://schemas.openxmlformats.org/officeDocument/2006/bibliography"/>
  </ds:schemaRefs>
</ds:datastoreItem>
</file>

<file path=customXml/itemProps2.xml><?xml version="1.0" encoding="utf-8"?>
<ds:datastoreItem xmlns:ds="http://schemas.openxmlformats.org/officeDocument/2006/customXml" ds:itemID="{927A3E90-E9A4-4AAE-B257-165C318A87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70439b0-d7f9-4a70-9686-b0bacac466a7"/>
    <ds:schemaRef ds:uri="0b4fc205-a614-4830-878e-1fcbd167ea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76C457-0EC1-4023-A338-A0938B1BFCBC}">
  <ds:schemaRefs>
    <ds:schemaRef ds:uri="http://schemas.microsoft.com/sharepoint/v3/contenttype/forms"/>
  </ds:schemaRefs>
</ds:datastoreItem>
</file>

<file path=customXml/itemProps4.xml><?xml version="1.0" encoding="utf-8"?>
<ds:datastoreItem xmlns:ds="http://schemas.openxmlformats.org/officeDocument/2006/customXml" ds:itemID="{AAB7ECDF-4C69-4AD4-A33C-19E7ACCDB4A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2180</Words>
  <Characters>12428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Manager/>
  <Company>Practice Index Ltd</Company>
  <LinksUpToDate>false</LinksUpToDate>
  <CharactersWithSpaces>14579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Practice Index Ltd</dc:creator>
  <cp:keywords/>
  <dc:description>Copyright Practice Index Ltd ©</dc:description>
  <cp:lastModifiedBy>KENNOUCHE, Rachel (BOUGHTON MEDICAL GROUP)</cp:lastModifiedBy>
  <cp:revision>2</cp:revision>
  <cp:lastPrinted>2021-09-04T13:12:00Z</cp:lastPrinted>
  <dcterms:created xsi:type="dcterms:W3CDTF">2026-07-29T13:56:00Z</dcterms:created>
  <dcterms:modified xsi:type="dcterms:W3CDTF">2026-07-29T13:56:00Z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0x010100D1371E0951EF4149B3A4B2BC36C68C3D</vt:lpwstr>
  </property>
</Properties>
</file>