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F409" w14:textId="759861F0" w:rsidR="007C4CD6" w:rsidRDefault="007C4CD6" w:rsidP="007C4CD6">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Pr>
          <w:rFonts w:ascii="Segoe UI" w:eastAsia="Times New Roman" w:hAnsi="Segoe UI" w:cs="Segoe UI"/>
          <w:b/>
          <w:bCs/>
          <w:noProof/>
          <w:kern w:val="36"/>
          <w:sz w:val="48"/>
          <w:szCs w:val="48"/>
          <w:lang w:eastAsia="en-GB"/>
          <w14:ligatures w14:val="none"/>
        </w:rPr>
        <w:drawing>
          <wp:inline distT="0" distB="0" distL="0" distR="0" wp14:anchorId="14893325" wp14:editId="5444FC85">
            <wp:extent cx="2875915" cy="790575"/>
            <wp:effectExtent l="0" t="0" r="635" b="9525"/>
            <wp:docPr id="1482517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5915" cy="790575"/>
                    </a:xfrm>
                    <a:prstGeom prst="rect">
                      <a:avLst/>
                    </a:prstGeom>
                    <a:noFill/>
                  </pic:spPr>
                </pic:pic>
              </a:graphicData>
            </a:graphic>
          </wp:inline>
        </w:drawing>
      </w:r>
    </w:p>
    <w:p w14:paraId="79276A42" w14:textId="0DD20F5E" w:rsidR="007C4CD6" w:rsidRPr="007C4CD6" w:rsidRDefault="007C4CD6" w:rsidP="007C4CD6">
      <w:pPr>
        <w:pStyle w:val="NoSpacing"/>
        <w:jc w:val="center"/>
        <w:rPr>
          <w:b/>
          <w:bCs/>
          <w:u w:val="single"/>
          <w:lang w:eastAsia="en-GB"/>
        </w:rPr>
      </w:pPr>
      <w:r w:rsidRPr="007C4CD6">
        <w:rPr>
          <w:b/>
          <w:bCs/>
          <w:u w:val="single"/>
          <w:lang w:eastAsia="en-GB"/>
        </w:rPr>
        <w:t>PCN Development Manager Vacancy</w:t>
      </w:r>
    </w:p>
    <w:p w14:paraId="78245B63" w14:textId="77777777" w:rsidR="007C4CD6" w:rsidRPr="007C4CD6" w:rsidRDefault="007C4CD6" w:rsidP="007C4CD6">
      <w:pPr>
        <w:pStyle w:val="NoSpacing"/>
        <w:jc w:val="center"/>
        <w:rPr>
          <w:b/>
          <w:bCs/>
          <w:kern w:val="0"/>
          <w:u w:val="single"/>
          <w:lang w:eastAsia="en-GB"/>
        </w:rPr>
      </w:pPr>
      <w:r w:rsidRPr="007C4CD6">
        <w:rPr>
          <w:b/>
          <w:bCs/>
          <w:kern w:val="0"/>
          <w:u w:val="single"/>
          <w:lang w:eastAsia="en-GB"/>
        </w:rPr>
        <w:t>24 HPW Flexible on Fixed Term 24 Months Contract</w:t>
      </w:r>
    </w:p>
    <w:p w14:paraId="25D2D715" w14:textId="77777777" w:rsidR="007C4CD6" w:rsidRPr="007C4CD6" w:rsidRDefault="007C4CD6" w:rsidP="007C4CD6">
      <w:pPr>
        <w:pStyle w:val="NoSpacing"/>
        <w:jc w:val="center"/>
        <w:rPr>
          <w:b/>
          <w:bCs/>
          <w:kern w:val="0"/>
          <w:u w:val="single"/>
          <w:lang w:eastAsia="en-GB"/>
        </w:rPr>
      </w:pPr>
      <w:r w:rsidRPr="007C4CD6">
        <w:rPr>
          <w:b/>
          <w:bCs/>
          <w:kern w:val="0"/>
          <w:u w:val="single"/>
          <w:lang w:eastAsia="en-GB"/>
        </w:rPr>
        <w:t>Band 7 Equivalent</w:t>
      </w:r>
    </w:p>
    <w:p w14:paraId="24920CAF" w14:textId="77777777" w:rsidR="007C4CD6" w:rsidRPr="007C4CD6" w:rsidRDefault="007C4CD6" w:rsidP="007C4CD6">
      <w:p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b/>
          <w:bCs/>
          <w:kern w:val="0"/>
          <w:sz w:val="22"/>
          <w:szCs w:val="22"/>
          <w:lang w:eastAsia="en-GB"/>
          <w14:ligatures w14:val="none"/>
        </w:rPr>
        <w:t>Chester East Primary Care Network</w:t>
      </w:r>
      <w:r w:rsidRPr="007C4CD6">
        <w:rPr>
          <w:rFonts w:ascii="Segoe UI" w:eastAsia="Times New Roman" w:hAnsi="Segoe UI" w:cs="Segoe UI"/>
          <w:kern w:val="0"/>
          <w:sz w:val="22"/>
          <w:szCs w:val="22"/>
          <w:lang w:eastAsia="en-GB"/>
          <w14:ligatures w14:val="none"/>
        </w:rPr>
        <w:t xml:space="preserve"> is an established Primary Care Network in Chester with four member practices: </w:t>
      </w:r>
      <w:r w:rsidRPr="007C4CD6">
        <w:rPr>
          <w:rFonts w:ascii="Segoe UI" w:eastAsia="Times New Roman" w:hAnsi="Segoe UI" w:cs="Segoe UI"/>
          <w:i/>
          <w:iCs/>
          <w:kern w:val="0"/>
          <w:sz w:val="22"/>
          <w:szCs w:val="22"/>
          <w:lang w:eastAsia="en-GB"/>
          <w14:ligatures w14:val="none"/>
        </w:rPr>
        <w:t>Boughton Health Centre, Park Medical Centre, Heath Lane Medical Centre, and Upton Village Surgery</w:t>
      </w:r>
      <w:r w:rsidRPr="007C4CD6">
        <w:rPr>
          <w:rFonts w:ascii="Segoe UI" w:eastAsia="Times New Roman" w:hAnsi="Segoe UI" w:cs="Segoe UI"/>
          <w:kern w:val="0"/>
          <w:sz w:val="22"/>
          <w:szCs w:val="22"/>
          <w:lang w:eastAsia="en-GB"/>
          <w14:ligatures w14:val="none"/>
        </w:rPr>
        <w:t>. Benefiting from collaboration, the PCN enables greater sustainability and improved patient care for over 38,000 local people.</w:t>
      </w:r>
    </w:p>
    <w:p w14:paraId="3F01D136" w14:textId="7796A831" w:rsidR="007C4CD6" w:rsidRPr="00196215" w:rsidRDefault="007C4CD6" w:rsidP="00196215">
      <w:pPr>
        <w:spacing w:before="100" w:beforeAutospacing="1" w:after="100" w:afterAutospacing="1" w:line="300" w:lineRule="atLeast"/>
        <w:outlineLvl w:val="2"/>
        <w:rPr>
          <w:rFonts w:ascii="Segoe UI" w:eastAsia="Times New Roman" w:hAnsi="Segoe UI" w:cs="Segoe UI"/>
          <w:b/>
          <w:bCs/>
          <w:kern w:val="0"/>
          <w:sz w:val="22"/>
          <w:szCs w:val="22"/>
          <w:lang w:eastAsia="en-GB"/>
          <w14:ligatures w14:val="none"/>
        </w:rPr>
      </w:pPr>
      <w:r w:rsidRPr="007C4CD6">
        <w:rPr>
          <w:rFonts w:ascii="Segoe UI" w:eastAsia="Times New Roman" w:hAnsi="Segoe UI" w:cs="Segoe UI"/>
          <w:b/>
          <w:bCs/>
          <w:kern w:val="0"/>
          <w:sz w:val="22"/>
          <w:szCs w:val="22"/>
          <w:lang w:eastAsia="en-GB"/>
          <w14:ligatures w14:val="none"/>
        </w:rPr>
        <w:t>Our Mission</w:t>
      </w:r>
      <w:r w:rsidR="008C7F22">
        <w:rPr>
          <w:rFonts w:ascii="Segoe UI" w:eastAsia="Times New Roman" w:hAnsi="Segoe UI" w:cs="Segoe UI"/>
          <w:b/>
          <w:bCs/>
          <w:kern w:val="0"/>
          <w:sz w:val="22"/>
          <w:szCs w:val="22"/>
          <w:lang w:eastAsia="en-GB"/>
          <w14:ligatures w14:val="none"/>
        </w:rPr>
        <w:t xml:space="preserve"> - </w:t>
      </w:r>
      <w:r w:rsidR="008C7F22" w:rsidRPr="008C7F22">
        <w:rPr>
          <w:rFonts w:ascii="Segoe UI" w:eastAsia="Times New Roman" w:hAnsi="Segoe UI" w:cs="Segoe UI"/>
          <w:kern w:val="0"/>
          <w:sz w:val="22"/>
          <w:szCs w:val="22"/>
          <w:lang w:eastAsia="en-GB"/>
          <w14:ligatures w14:val="none"/>
        </w:rPr>
        <w:t>t</w:t>
      </w:r>
      <w:r w:rsidRPr="008C7F22">
        <w:rPr>
          <w:rFonts w:ascii="Segoe UI" w:eastAsia="Times New Roman" w:hAnsi="Segoe UI" w:cs="Segoe UI"/>
          <w:kern w:val="0"/>
          <w:sz w:val="22"/>
          <w:szCs w:val="22"/>
          <w:lang w:eastAsia="en-GB"/>
          <w14:ligatures w14:val="none"/>
        </w:rPr>
        <w:t xml:space="preserve">o </w:t>
      </w:r>
      <w:r w:rsidRPr="007C4CD6">
        <w:rPr>
          <w:rFonts w:ascii="Segoe UI" w:eastAsia="Times New Roman" w:hAnsi="Segoe UI" w:cs="Segoe UI"/>
          <w:kern w:val="0"/>
          <w:sz w:val="22"/>
          <w:szCs w:val="22"/>
          <w:lang w:eastAsia="en-GB"/>
          <w14:ligatures w14:val="none"/>
        </w:rPr>
        <w:t>deliver high-quality, innovative and sustainable care for our community.</w:t>
      </w:r>
    </w:p>
    <w:p w14:paraId="4BA766C5" w14:textId="18CD9DF8" w:rsidR="007C4CD6" w:rsidRPr="008C7F22" w:rsidRDefault="007C4CD6" w:rsidP="008C7F22">
      <w:pPr>
        <w:spacing w:before="100" w:beforeAutospacing="1" w:after="100" w:afterAutospacing="1" w:line="300" w:lineRule="atLeast"/>
        <w:outlineLvl w:val="2"/>
        <w:rPr>
          <w:rFonts w:ascii="Segoe UI" w:eastAsia="Times New Roman" w:hAnsi="Segoe UI" w:cs="Segoe UI"/>
          <w:b/>
          <w:bCs/>
          <w:kern w:val="0"/>
          <w:sz w:val="22"/>
          <w:szCs w:val="22"/>
          <w:lang w:eastAsia="en-GB"/>
          <w14:ligatures w14:val="none"/>
        </w:rPr>
      </w:pPr>
      <w:r w:rsidRPr="007C4CD6">
        <w:rPr>
          <w:rFonts w:ascii="Segoe UI" w:eastAsia="Times New Roman" w:hAnsi="Segoe UI" w:cs="Segoe UI"/>
          <w:b/>
          <w:bCs/>
          <w:kern w:val="0"/>
          <w:sz w:val="22"/>
          <w:szCs w:val="22"/>
          <w:lang w:eastAsia="en-GB"/>
          <w14:ligatures w14:val="none"/>
        </w:rPr>
        <w:t>Our Vision</w:t>
      </w:r>
      <w:r w:rsidR="008C7F22">
        <w:rPr>
          <w:rFonts w:ascii="Segoe UI" w:eastAsia="Times New Roman" w:hAnsi="Segoe UI" w:cs="Segoe UI"/>
          <w:b/>
          <w:bCs/>
          <w:kern w:val="0"/>
          <w:sz w:val="22"/>
          <w:szCs w:val="22"/>
          <w:lang w:eastAsia="en-GB"/>
          <w14:ligatures w14:val="none"/>
        </w:rPr>
        <w:t xml:space="preserve"> - </w:t>
      </w:r>
      <w:r w:rsidR="008C7F22" w:rsidRPr="008C7F22">
        <w:rPr>
          <w:rFonts w:ascii="Segoe UI" w:eastAsia="Times New Roman" w:hAnsi="Segoe UI" w:cs="Segoe UI"/>
          <w:kern w:val="0"/>
          <w:sz w:val="22"/>
          <w:szCs w:val="22"/>
          <w:lang w:eastAsia="en-GB"/>
          <w14:ligatures w14:val="none"/>
        </w:rPr>
        <w:t>t</w:t>
      </w:r>
      <w:r w:rsidRPr="008C7F22">
        <w:rPr>
          <w:rFonts w:ascii="Segoe UI" w:eastAsia="Times New Roman" w:hAnsi="Segoe UI" w:cs="Segoe UI"/>
          <w:kern w:val="0"/>
          <w:sz w:val="22"/>
          <w:szCs w:val="22"/>
          <w:lang w:eastAsia="en-GB"/>
          <w14:ligatures w14:val="none"/>
        </w:rPr>
        <w:t xml:space="preserve">o </w:t>
      </w:r>
      <w:r w:rsidRPr="007C4CD6">
        <w:rPr>
          <w:rFonts w:ascii="Segoe UI" w:eastAsia="Times New Roman" w:hAnsi="Segoe UI" w:cs="Segoe UI"/>
          <w:kern w:val="0"/>
          <w:sz w:val="22"/>
          <w:szCs w:val="22"/>
          <w:lang w:eastAsia="en-GB"/>
          <w14:ligatures w14:val="none"/>
        </w:rPr>
        <w:t>support our community to live healthier lives through excellent care.</w:t>
      </w:r>
    </w:p>
    <w:p w14:paraId="701E7F50" w14:textId="77777777" w:rsidR="007C4CD6" w:rsidRPr="007C4CD6" w:rsidRDefault="007C4CD6" w:rsidP="007C4CD6">
      <w:p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This is an opportunity to make a real difference to the delivery of patient care as we continue to develop a cohesive approach to integrated services across four practices within the PCN.</w:t>
      </w:r>
    </w:p>
    <w:p w14:paraId="5D07018B" w14:textId="05130701" w:rsidR="007C4CD6" w:rsidRPr="008C7F22" w:rsidRDefault="007C4CD6" w:rsidP="008C7F22">
      <w:pPr>
        <w:spacing w:line="300" w:lineRule="atLeast"/>
        <w:rPr>
          <w:rFonts w:ascii="Segoe UI" w:eastAsia="Times New Roman" w:hAnsi="Segoe UI" w:cs="Segoe UI"/>
          <w:kern w:val="0"/>
          <w:sz w:val="21"/>
          <w:szCs w:val="21"/>
          <w:lang w:eastAsia="en-GB"/>
          <w14:ligatures w14:val="none"/>
        </w:rPr>
      </w:pPr>
      <w:r w:rsidRPr="007C4CD6">
        <w:rPr>
          <w:rFonts w:ascii="Segoe UI" w:eastAsia="Times New Roman" w:hAnsi="Segoe UI" w:cs="Segoe UI"/>
          <w:kern w:val="0"/>
          <w:sz w:val="22"/>
          <w:szCs w:val="22"/>
          <w:lang w:eastAsia="en-GB"/>
          <w14:ligatures w14:val="none"/>
        </w:rPr>
        <w:t xml:space="preserve">Working under the strategic guidance of the Clinical Director, alongside the Board Members </w:t>
      </w:r>
      <w:r w:rsidRPr="004855C0">
        <w:rPr>
          <w:rFonts w:ascii="Segoe UI" w:eastAsia="Times New Roman" w:hAnsi="Segoe UI" w:cs="Segoe UI"/>
          <w:kern w:val="0"/>
          <w:sz w:val="22"/>
          <w:szCs w:val="22"/>
          <w:lang w:eastAsia="en-GB"/>
          <w14:ligatures w14:val="none"/>
        </w:rPr>
        <w:t xml:space="preserve">and supported by the Practice Managers, you will play a pivotal role in </w:t>
      </w:r>
      <w:r w:rsidR="008C7F22" w:rsidRPr="004855C0">
        <w:rPr>
          <w:rFonts w:ascii="Segoe UI" w:eastAsia="Times New Roman" w:hAnsi="Segoe UI" w:cs="Segoe UI"/>
          <w:kern w:val="0"/>
          <w:sz w:val="22"/>
          <w:szCs w:val="22"/>
          <w:lang w:eastAsia="en-GB"/>
          <w14:ligatures w14:val="none"/>
        </w:rPr>
        <w:t>driving the strategic development of the Primary Care Network as a key partner within the local neighbourhood health system.</w:t>
      </w:r>
      <w:r w:rsidR="00787F50" w:rsidRPr="004855C0">
        <w:rPr>
          <w:rFonts w:ascii="Segoe UI" w:eastAsia="Times New Roman" w:hAnsi="Segoe UI" w:cs="Segoe UI"/>
          <w:kern w:val="0"/>
          <w:sz w:val="22"/>
          <w:szCs w:val="22"/>
          <w:lang w:eastAsia="en-GB"/>
          <w14:ligatures w14:val="none"/>
        </w:rPr>
        <w:t xml:space="preserve"> </w:t>
      </w:r>
      <w:r w:rsidR="008C7F22" w:rsidRPr="004855C0">
        <w:rPr>
          <w:rFonts w:ascii="Segoe UI" w:eastAsia="Times New Roman" w:hAnsi="Segoe UI" w:cs="Segoe UI"/>
          <w:kern w:val="0"/>
          <w:sz w:val="22"/>
          <w:szCs w:val="22"/>
          <w:lang w:eastAsia="en-GB"/>
          <w14:ligatures w14:val="none"/>
        </w:rPr>
        <w:t>The postholder will lead transformational change, neighbourhood development, workforce integration, partnership working, service redesign and financial sustainability, ensuring the PCN is well positioned to deliver excellent patient care and respond to evolving NHS priorities and neighbourhood health reforms.</w:t>
      </w:r>
      <w:r w:rsidR="008C7F22" w:rsidRPr="008C7F22">
        <w:rPr>
          <w:rFonts w:ascii="Segoe UI" w:eastAsia="Times New Roman" w:hAnsi="Segoe UI" w:cs="Segoe UI"/>
          <w:kern w:val="0"/>
          <w:sz w:val="21"/>
          <w:szCs w:val="21"/>
          <w:lang w:eastAsia="en-GB"/>
          <w14:ligatures w14:val="none"/>
        </w:rPr>
        <w:t xml:space="preserve"> </w:t>
      </w:r>
    </w:p>
    <w:p w14:paraId="70D31779" w14:textId="77777777" w:rsidR="007C4CD6" w:rsidRPr="007C4CD6" w:rsidRDefault="007C4CD6" w:rsidP="007C4CD6">
      <w:p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The person we are looking for will demonstrate strong values-based leadership qualities, while also possessing the ability to challenge the status quo and drive positive change for the benefit of the PCN and its member practices.</w:t>
      </w:r>
    </w:p>
    <w:p w14:paraId="6D385EF6" w14:textId="77777777" w:rsidR="007C4CD6" w:rsidRPr="007C4CD6" w:rsidRDefault="007C4CD6" w:rsidP="007C4CD6">
      <w:p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You will be the first point of contact for the PCN, acting as an enabler to improve services for patients and contribute to the sustainability of general practice. The post holder will ensure that the PCN and its member practices have a strong voice and are empowered to play a key role within the transforming healthcare environment.</w:t>
      </w:r>
    </w:p>
    <w:p w14:paraId="269FF3B0" w14:textId="77777777" w:rsidR="007C4CD6" w:rsidRPr="007C4CD6" w:rsidRDefault="007C4CD6" w:rsidP="007C4CD6">
      <w:pPr>
        <w:spacing w:before="100" w:beforeAutospacing="1" w:after="100" w:afterAutospacing="1" w:line="300" w:lineRule="atLeast"/>
        <w:outlineLvl w:val="1"/>
        <w:rPr>
          <w:rFonts w:ascii="Segoe UI" w:eastAsia="Times New Roman" w:hAnsi="Segoe UI" w:cs="Segoe UI"/>
          <w:b/>
          <w:bCs/>
          <w:kern w:val="0"/>
          <w:sz w:val="22"/>
          <w:szCs w:val="22"/>
          <w:lang w:eastAsia="en-GB"/>
          <w14:ligatures w14:val="none"/>
        </w:rPr>
      </w:pPr>
      <w:r w:rsidRPr="007C4CD6">
        <w:rPr>
          <w:rFonts w:ascii="Segoe UI" w:eastAsia="Times New Roman" w:hAnsi="Segoe UI" w:cs="Segoe UI"/>
          <w:b/>
          <w:bCs/>
          <w:kern w:val="0"/>
          <w:sz w:val="22"/>
          <w:szCs w:val="22"/>
          <w:lang w:eastAsia="en-GB"/>
          <w14:ligatures w14:val="none"/>
        </w:rPr>
        <w:t>Role Benefits Include:</w:t>
      </w:r>
    </w:p>
    <w:p w14:paraId="61546534" w14:textId="77777777" w:rsidR="007C4CD6" w:rsidRPr="007C4CD6" w:rsidRDefault="007C4CD6" w:rsidP="007C4CD6">
      <w:pPr>
        <w:numPr>
          <w:ilvl w:val="0"/>
          <w:numId w:val="1"/>
        </w:num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Full induction</w:t>
      </w:r>
    </w:p>
    <w:p w14:paraId="7DBB538E" w14:textId="77777777" w:rsidR="007C4CD6" w:rsidRPr="007C4CD6" w:rsidRDefault="007C4CD6" w:rsidP="007C4CD6">
      <w:pPr>
        <w:numPr>
          <w:ilvl w:val="0"/>
          <w:numId w:val="1"/>
        </w:num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Flexible working</w:t>
      </w:r>
    </w:p>
    <w:p w14:paraId="16815C5C" w14:textId="77777777" w:rsidR="007C4CD6" w:rsidRPr="007C4CD6" w:rsidRDefault="007C4CD6" w:rsidP="007C4CD6">
      <w:pPr>
        <w:numPr>
          <w:ilvl w:val="0"/>
          <w:numId w:val="1"/>
        </w:num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30 days annual leave plus Bank Holidays</w:t>
      </w:r>
    </w:p>
    <w:p w14:paraId="7BC0ECF1" w14:textId="77777777" w:rsidR="007C4CD6" w:rsidRPr="007C4CD6" w:rsidRDefault="007C4CD6" w:rsidP="007C4CD6">
      <w:pPr>
        <w:numPr>
          <w:ilvl w:val="0"/>
          <w:numId w:val="1"/>
        </w:num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Access to the NHS Pension Scheme</w:t>
      </w:r>
    </w:p>
    <w:p w14:paraId="334ECA3E" w14:textId="77777777" w:rsidR="007C4CD6" w:rsidRPr="007C4CD6" w:rsidRDefault="007C4CD6" w:rsidP="007C4CD6">
      <w:pPr>
        <w:numPr>
          <w:ilvl w:val="0"/>
          <w:numId w:val="1"/>
        </w:num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Supportive, proactive and friendly team environment</w:t>
      </w:r>
    </w:p>
    <w:p w14:paraId="70B18D8E" w14:textId="77777777" w:rsidR="007C4CD6" w:rsidRPr="007C4CD6" w:rsidRDefault="007C4CD6" w:rsidP="007C4CD6">
      <w:pPr>
        <w:numPr>
          <w:ilvl w:val="0"/>
          <w:numId w:val="1"/>
        </w:num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Access to an Employment Assistance Programme</w:t>
      </w:r>
    </w:p>
    <w:p w14:paraId="6690630A" w14:textId="77777777" w:rsidR="007C4CD6" w:rsidRPr="007C4CD6" w:rsidRDefault="007C4CD6" w:rsidP="007C4CD6">
      <w:pPr>
        <w:numPr>
          <w:ilvl w:val="0"/>
          <w:numId w:val="1"/>
        </w:numPr>
        <w:spacing w:before="100" w:beforeAutospacing="1" w:after="100" w:afterAutospacing="1" w:line="300" w:lineRule="atLeast"/>
        <w:rPr>
          <w:rFonts w:ascii="Segoe UI" w:eastAsia="Times New Roman" w:hAnsi="Segoe UI" w:cs="Segoe UI"/>
          <w:kern w:val="0"/>
          <w:sz w:val="22"/>
          <w:szCs w:val="22"/>
          <w:lang w:eastAsia="en-GB"/>
          <w14:ligatures w14:val="none"/>
        </w:rPr>
      </w:pPr>
      <w:r w:rsidRPr="007C4CD6">
        <w:rPr>
          <w:rFonts w:ascii="Segoe UI" w:eastAsia="Times New Roman" w:hAnsi="Segoe UI" w:cs="Segoe UI"/>
          <w:kern w:val="0"/>
          <w:sz w:val="22"/>
          <w:szCs w:val="22"/>
          <w:lang w:eastAsia="en-GB"/>
          <w14:ligatures w14:val="none"/>
        </w:rPr>
        <w:t>Network and peer support from others in similar roles across Primary Care Networks</w:t>
      </w:r>
    </w:p>
    <w:p w14:paraId="4C346A8C" w14:textId="77777777" w:rsidR="007C4CD6" w:rsidRPr="007C4CD6" w:rsidRDefault="007C4CD6" w:rsidP="007C4CD6">
      <w:pPr>
        <w:spacing w:before="100" w:beforeAutospacing="1" w:after="100" w:afterAutospacing="1" w:line="300" w:lineRule="atLeast"/>
        <w:jc w:val="center"/>
        <w:rPr>
          <w:rFonts w:ascii="Segoe UI" w:eastAsia="Times New Roman" w:hAnsi="Segoe UI" w:cs="Segoe UI"/>
          <w:kern w:val="0"/>
          <w:sz w:val="22"/>
          <w:szCs w:val="22"/>
          <w:lang w:eastAsia="en-GB"/>
          <w14:ligatures w14:val="none"/>
        </w:rPr>
      </w:pPr>
      <w:r w:rsidRPr="007C4CD6">
        <w:rPr>
          <w:rFonts w:ascii="Segoe UI" w:eastAsia="Times New Roman" w:hAnsi="Segoe UI" w:cs="Segoe UI"/>
          <w:b/>
          <w:bCs/>
          <w:kern w:val="0"/>
          <w:sz w:val="22"/>
          <w:szCs w:val="22"/>
          <w:lang w:eastAsia="en-GB"/>
          <w14:ligatures w14:val="none"/>
        </w:rPr>
        <w:lastRenderedPageBreak/>
        <w:t>Full details regarding the role responsibilities and skills required can be found in the Job Description and Person Specification.</w:t>
      </w:r>
    </w:p>
    <w:p w14:paraId="11E856A0" w14:textId="4DBBA90E" w:rsidR="007C4CD6" w:rsidRPr="007C4CD6" w:rsidRDefault="007C4CD6" w:rsidP="007C4CD6">
      <w:pPr>
        <w:spacing w:before="100" w:beforeAutospacing="1" w:after="100" w:afterAutospacing="1" w:line="300" w:lineRule="atLeast"/>
        <w:jc w:val="center"/>
        <w:rPr>
          <w:rFonts w:ascii="Segoe UI" w:eastAsia="Times New Roman" w:hAnsi="Segoe UI" w:cs="Segoe UI"/>
          <w:kern w:val="0"/>
          <w:sz w:val="22"/>
          <w:szCs w:val="22"/>
          <w:lang w:eastAsia="en-GB"/>
          <w14:ligatures w14:val="none"/>
        </w:rPr>
      </w:pPr>
      <w:r w:rsidRPr="007C4CD6">
        <w:rPr>
          <w:rFonts w:ascii="Segoe UI" w:eastAsia="Times New Roman" w:hAnsi="Segoe UI" w:cs="Segoe UI"/>
          <w:b/>
          <w:bCs/>
          <w:kern w:val="0"/>
          <w:sz w:val="22"/>
          <w:szCs w:val="22"/>
          <w:lang w:eastAsia="en-GB"/>
          <w14:ligatures w14:val="none"/>
        </w:rPr>
        <w:t>Informal visits and enquiries are welcome. Please email:</w:t>
      </w:r>
      <w:r w:rsidRPr="007C4CD6">
        <w:rPr>
          <w:rFonts w:ascii="Segoe UI" w:eastAsia="Times New Roman" w:hAnsi="Segoe UI" w:cs="Segoe UI"/>
          <w:kern w:val="0"/>
          <w:sz w:val="22"/>
          <w:szCs w:val="22"/>
          <w:lang w:eastAsia="en-GB"/>
          <w14:ligatures w14:val="none"/>
        </w:rPr>
        <w:br/>
      </w:r>
      <w:hyperlink r:id="rId9" w:history="1">
        <w:r w:rsidRPr="000C1777">
          <w:rPr>
            <w:rStyle w:val="Hyperlink"/>
            <w:rFonts w:ascii="Segoe UI" w:eastAsia="Times New Roman" w:hAnsi="Segoe UI" w:cs="Segoe UI"/>
            <w:b/>
            <w:bCs/>
            <w:kern w:val="0"/>
            <w:sz w:val="22"/>
            <w:szCs w:val="22"/>
            <w:lang w:eastAsia="en-GB"/>
            <w14:ligatures w14:val="none"/>
          </w:rPr>
          <w:t>chestereastpcn@nhs.net</w:t>
        </w:r>
      </w:hyperlink>
    </w:p>
    <w:p w14:paraId="2F8F08EB" w14:textId="5F05F5C9" w:rsidR="009D3DCF" w:rsidRDefault="007C4CD6" w:rsidP="008C7F22">
      <w:pPr>
        <w:spacing w:before="100" w:beforeAutospacing="1" w:after="100" w:afterAutospacing="1" w:line="300" w:lineRule="atLeast"/>
        <w:jc w:val="center"/>
        <w:rPr>
          <w:rFonts w:ascii="Segoe UI" w:eastAsia="Aptos" w:hAnsi="Segoe UI" w:cs="Segoe UI"/>
          <w:sz w:val="21"/>
          <w:szCs w:val="21"/>
        </w:rPr>
      </w:pPr>
      <w:r w:rsidRPr="007C4CD6">
        <w:rPr>
          <w:rFonts w:ascii="Segoe UI" w:eastAsia="Times New Roman" w:hAnsi="Segoe UI" w:cs="Segoe UI"/>
          <w:b/>
          <w:bCs/>
          <w:kern w:val="0"/>
          <w:sz w:val="22"/>
          <w:szCs w:val="22"/>
          <w:lang w:eastAsia="en-GB"/>
          <w14:ligatures w14:val="none"/>
        </w:rPr>
        <w:t>Closing Date:</w:t>
      </w:r>
      <w:r w:rsidRPr="007C4CD6">
        <w:rPr>
          <w:rFonts w:ascii="Segoe UI" w:eastAsia="Times New Roman" w:hAnsi="Segoe UI" w:cs="Segoe UI"/>
          <w:kern w:val="0"/>
          <w:sz w:val="22"/>
          <w:szCs w:val="22"/>
          <w:lang w:eastAsia="en-GB"/>
          <w14:ligatures w14:val="none"/>
        </w:rPr>
        <w:t xml:space="preserve"> Friday </w:t>
      </w:r>
      <w:r w:rsidR="008C7F22">
        <w:rPr>
          <w:rFonts w:ascii="Segoe UI" w:eastAsia="Times New Roman" w:hAnsi="Segoe UI" w:cs="Segoe UI"/>
          <w:kern w:val="0"/>
          <w:sz w:val="22"/>
          <w:szCs w:val="22"/>
          <w:lang w:eastAsia="en-GB"/>
          <w14:ligatures w14:val="none"/>
        </w:rPr>
        <w:t>21st</w:t>
      </w:r>
      <w:r w:rsidRPr="007C4CD6">
        <w:rPr>
          <w:rFonts w:ascii="Segoe UI" w:eastAsia="Times New Roman" w:hAnsi="Segoe UI" w:cs="Segoe UI"/>
          <w:kern w:val="0"/>
          <w:sz w:val="22"/>
          <w:szCs w:val="22"/>
          <w:lang w:eastAsia="en-GB"/>
          <w14:ligatures w14:val="none"/>
        </w:rPr>
        <w:t xml:space="preserve"> August 2026</w:t>
      </w:r>
      <w:r w:rsidR="00143885">
        <w:rPr>
          <w:rFonts w:ascii="Segoe UI" w:eastAsia="Times New Roman" w:hAnsi="Segoe UI" w:cs="Segoe UI"/>
          <w:kern w:val="0"/>
          <w:sz w:val="22"/>
          <w:szCs w:val="22"/>
          <w:lang w:eastAsia="en-GB"/>
          <w14:ligatures w14:val="none"/>
        </w:rPr>
        <w:t xml:space="preserve">. </w:t>
      </w:r>
      <w:r w:rsidR="009D3DCF">
        <w:rPr>
          <w:rFonts w:ascii="Segoe UI" w:eastAsia="Aptos" w:hAnsi="Segoe UI" w:cs="Segoe UI"/>
          <w:sz w:val="21"/>
          <w:szCs w:val="21"/>
        </w:rPr>
        <w:t xml:space="preserve"> </w:t>
      </w:r>
    </w:p>
    <w:p w14:paraId="425818F1" w14:textId="50F50AD1" w:rsidR="008C7F22" w:rsidRPr="009D3DCF" w:rsidRDefault="009D3DCF" w:rsidP="008C7F22">
      <w:pPr>
        <w:spacing w:before="100" w:beforeAutospacing="1" w:after="100" w:afterAutospacing="1" w:line="300" w:lineRule="atLeast"/>
        <w:jc w:val="center"/>
        <w:rPr>
          <w:rFonts w:ascii="Segoe UI" w:eastAsia="Times New Roman" w:hAnsi="Segoe UI" w:cs="Segoe UI"/>
          <w:i/>
          <w:iCs/>
          <w:color w:val="FF0000"/>
          <w:kern w:val="0"/>
          <w:sz w:val="22"/>
          <w:szCs w:val="22"/>
          <w:lang w:eastAsia="en-GB"/>
          <w14:ligatures w14:val="none"/>
        </w:rPr>
      </w:pPr>
      <w:r w:rsidRPr="009D3DCF">
        <w:rPr>
          <w:rFonts w:ascii="Segoe UI" w:eastAsia="Aptos" w:hAnsi="Segoe UI" w:cs="Segoe UI"/>
          <w:i/>
          <w:iCs/>
          <w:color w:val="FF0000"/>
          <w:sz w:val="21"/>
          <w:szCs w:val="21"/>
        </w:rPr>
        <w:t>We reserve the right to close the vacancy early should suitable applications be received.</w:t>
      </w:r>
    </w:p>
    <w:p w14:paraId="09AF74E6" w14:textId="18F3217B" w:rsidR="007C4CD6" w:rsidRPr="007C4CD6" w:rsidRDefault="008C7F22" w:rsidP="008C7F22">
      <w:pPr>
        <w:spacing w:before="100" w:beforeAutospacing="1" w:after="100" w:afterAutospacing="1" w:line="300" w:lineRule="atLeast"/>
        <w:jc w:val="center"/>
        <w:rPr>
          <w:rFonts w:ascii="Segoe UI" w:eastAsia="Times New Roman" w:hAnsi="Segoe UI" w:cs="Segoe UI"/>
          <w:kern w:val="0"/>
          <w:sz w:val="22"/>
          <w:szCs w:val="22"/>
          <w:lang w:eastAsia="en-GB"/>
          <w14:ligatures w14:val="none"/>
        </w:rPr>
      </w:pPr>
      <w:r>
        <w:rPr>
          <w:rFonts w:ascii="Segoe UI" w:eastAsia="Times New Roman" w:hAnsi="Segoe UI" w:cs="Segoe UI"/>
          <w:b/>
          <w:bCs/>
          <w:kern w:val="0"/>
          <w:sz w:val="22"/>
          <w:szCs w:val="22"/>
          <w:lang w:eastAsia="en-GB"/>
          <w14:ligatures w14:val="none"/>
        </w:rPr>
        <w:t>Ap</w:t>
      </w:r>
      <w:r w:rsidR="007C4CD6" w:rsidRPr="007C4CD6">
        <w:rPr>
          <w:rFonts w:ascii="Segoe UI" w:eastAsia="Times New Roman" w:hAnsi="Segoe UI" w:cs="Segoe UI"/>
          <w:b/>
          <w:bCs/>
          <w:kern w:val="0"/>
          <w:sz w:val="22"/>
          <w:szCs w:val="22"/>
          <w:lang w:eastAsia="en-GB"/>
          <w14:ligatures w14:val="none"/>
        </w:rPr>
        <w:t>plication by CV and Covering Letter</w:t>
      </w:r>
    </w:p>
    <w:p w14:paraId="05CB6431" w14:textId="77777777" w:rsidR="007C4CD6" w:rsidRPr="007C4CD6" w:rsidRDefault="007C4CD6">
      <w:pPr>
        <w:rPr>
          <w:sz w:val="22"/>
          <w:szCs w:val="22"/>
        </w:rPr>
      </w:pPr>
    </w:p>
    <w:sectPr w:rsidR="007C4CD6" w:rsidRPr="007C4C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F36A2"/>
    <w:multiLevelType w:val="multilevel"/>
    <w:tmpl w:val="4C48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28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D6"/>
    <w:rsid w:val="0012261F"/>
    <w:rsid w:val="00143885"/>
    <w:rsid w:val="00196215"/>
    <w:rsid w:val="004855C0"/>
    <w:rsid w:val="004E3E74"/>
    <w:rsid w:val="006D7EF7"/>
    <w:rsid w:val="00787F50"/>
    <w:rsid w:val="007C4CD6"/>
    <w:rsid w:val="008B60DB"/>
    <w:rsid w:val="008C7F22"/>
    <w:rsid w:val="009D3DCF"/>
    <w:rsid w:val="009F10E6"/>
    <w:rsid w:val="00B35171"/>
    <w:rsid w:val="00B549FB"/>
    <w:rsid w:val="00D4027E"/>
    <w:rsid w:val="00F24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FD0CC"/>
  <w15:chartTrackingRefBased/>
  <w15:docId w15:val="{FD6B62AD-51DB-427A-AD0F-EE3A34E0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C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C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C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C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C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CD6"/>
    <w:rPr>
      <w:rFonts w:eastAsiaTheme="majorEastAsia" w:cstheme="majorBidi"/>
      <w:color w:val="272727" w:themeColor="text1" w:themeTint="D8"/>
    </w:rPr>
  </w:style>
  <w:style w:type="paragraph" w:styleId="Title">
    <w:name w:val="Title"/>
    <w:basedOn w:val="Normal"/>
    <w:next w:val="Normal"/>
    <w:link w:val="TitleChar"/>
    <w:uiPriority w:val="10"/>
    <w:qFormat/>
    <w:rsid w:val="007C4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CD6"/>
    <w:pPr>
      <w:spacing w:before="160"/>
      <w:jc w:val="center"/>
    </w:pPr>
    <w:rPr>
      <w:i/>
      <w:iCs/>
      <w:color w:val="404040" w:themeColor="text1" w:themeTint="BF"/>
    </w:rPr>
  </w:style>
  <w:style w:type="character" w:customStyle="1" w:styleId="QuoteChar">
    <w:name w:val="Quote Char"/>
    <w:basedOn w:val="DefaultParagraphFont"/>
    <w:link w:val="Quote"/>
    <w:uiPriority w:val="29"/>
    <w:rsid w:val="007C4CD6"/>
    <w:rPr>
      <w:i/>
      <w:iCs/>
      <w:color w:val="404040" w:themeColor="text1" w:themeTint="BF"/>
    </w:rPr>
  </w:style>
  <w:style w:type="paragraph" w:styleId="ListParagraph">
    <w:name w:val="List Paragraph"/>
    <w:basedOn w:val="Normal"/>
    <w:uiPriority w:val="34"/>
    <w:qFormat/>
    <w:rsid w:val="007C4CD6"/>
    <w:pPr>
      <w:ind w:left="720"/>
      <w:contextualSpacing/>
    </w:pPr>
  </w:style>
  <w:style w:type="character" w:styleId="IntenseEmphasis">
    <w:name w:val="Intense Emphasis"/>
    <w:basedOn w:val="DefaultParagraphFont"/>
    <w:uiPriority w:val="21"/>
    <w:qFormat/>
    <w:rsid w:val="007C4CD6"/>
    <w:rPr>
      <w:i/>
      <w:iCs/>
      <w:color w:val="0F4761" w:themeColor="accent1" w:themeShade="BF"/>
    </w:rPr>
  </w:style>
  <w:style w:type="paragraph" w:styleId="IntenseQuote">
    <w:name w:val="Intense Quote"/>
    <w:basedOn w:val="Normal"/>
    <w:next w:val="Normal"/>
    <w:link w:val="IntenseQuoteChar"/>
    <w:uiPriority w:val="30"/>
    <w:qFormat/>
    <w:rsid w:val="007C4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CD6"/>
    <w:rPr>
      <w:i/>
      <w:iCs/>
      <w:color w:val="0F4761" w:themeColor="accent1" w:themeShade="BF"/>
    </w:rPr>
  </w:style>
  <w:style w:type="character" w:styleId="IntenseReference">
    <w:name w:val="Intense Reference"/>
    <w:basedOn w:val="DefaultParagraphFont"/>
    <w:uiPriority w:val="32"/>
    <w:qFormat/>
    <w:rsid w:val="007C4CD6"/>
    <w:rPr>
      <w:b/>
      <w:bCs/>
      <w:smallCaps/>
      <w:color w:val="0F4761" w:themeColor="accent1" w:themeShade="BF"/>
      <w:spacing w:val="5"/>
    </w:rPr>
  </w:style>
  <w:style w:type="paragraph" w:styleId="NoSpacing">
    <w:name w:val="No Spacing"/>
    <w:uiPriority w:val="1"/>
    <w:qFormat/>
    <w:rsid w:val="007C4CD6"/>
    <w:pPr>
      <w:spacing w:after="0" w:line="240" w:lineRule="auto"/>
    </w:pPr>
  </w:style>
  <w:style w:type="character" w:styleId="Hyperlink">
    <w:name w:val="Hyperlink"/>
    <w:basedOn w:val="DefaultParagraphFont"/>
    <w:uiPriority w:val="99"/>
    <w:unhideWhenUsed/>
    <w:rsid w:val="007C4CD6"/>
    <w:rPr>
      <w:color w:val="467886" w:themeColor="hyperlink"/>
      <w:u w:val="single"/>
    </w:rPr>
  </w:style>
  <w:style w:type="character" w:styleId="UnresolvedMention">
    <w:name w:val="Unresolved Mention"/>
    <w:basedOn w:val="DefaultParagraphFont"/>
    <w:uiPriority w:val="99"/>
    <w:semiHidden/>
    <w:unhideWhenUsed/>
    <w:rsid w:val="007C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hestereastpc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0B20C48DF7784E810715AE297508DC" ma:contentTypeVersion="12" ma:contentTypeDescription="Create a new document." ma:contentTypeScope="" ma:versionID="404140f78692eb6b384ad7f32c152a16">
  <xsd:schema xmlns:xsd="http://www.w3.org/2001/XMLSchema" xmlns:xs="http://www.w3.org/2001/XMLSchema" xmlns:p="http://schemas.microsoft.com/office/2006/metadata/properties" xmlns:ns1="http://schemas.microsoft.com/sharepoint/v3" xmlns:ns3="0ce64edb-fb68-4e02-8af5-e2360e2aca45" xmlns:ns4="0526edd3-2ad9-49b0-90c6-53e5f6d5fb4e" targetNamespace="http://schemas.microsoft.com/office/2006/metadata/properties" ma:root="true" ma:fieldsID="e452eaa996cadc437a709975ae9ef0fc" ns1:_="" ns3:_="" ns4:_="">
    <xsd:import namespace="http://schemas.microsoft.com/sharepoint/v3"/>
    <xsd:import namespace="0ce64edb-fb68-4e02-8af5-e2360e2aca45"/>
    <xsd:import namespace="0526edd3-2ad9-49b0-90c6-53e5f6d5fb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e64edb-fb68-4e02-8af5-e2360e2aca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26edd3-2ad9-49b0-90c6-53e5f6d5fb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0526edd3-2ad9-49b0-90c6-53e5f6d5fb4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71B2180-4C9F-4B1A-8746-D0BD60A975DE}">
  <ds:schemaRefs>
    <ds:schemaRef ds:uri="http://schemas.microsoft.com/sharepoint/v3/contenttype/forms"/>
  </ds:schemaRefs>
</ds:datastoreItem>
</file>

<file path=customXml/itemProps2.xml><?xml version="1.0" encoding="utf-8"?>
<ds:datastoreItem xmlns:ds="http://schemas.openxmlformats.org/officeDocument/2006/customXml" ds:itemID="{AE70CF35-B757-4358-A0A0-0036539A5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e64edb-fb68-4e02-8af5-e2360e2aca45"/>
    <ds:schemaRef ds:uri="0526edd3-2ad9-49b0-90c6-53e5f6d5f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3F58BA-6117-471F-976C-BA52322126E8}">
  <ds:schemaRefs>
    <ds:schemaRef ds:uri="http://schemas.microsoft.com/office/2006/metadata/properties"/>
    <ds:schemaRef ds:uri="http://schemas.microsoft.com/office/infopath/2007/PartnerControls"/>
    <ds:schemaRef ds:uri="http://schemas.microsoft.com/sharepoint/v3"/>
    <ds:schemaRef ds:uri="0526edd3-2ad9-49b0-90c6-53e5f6d5fb4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Katherine (HEATH LANE MEDICAL CENTRE)</dc:creator>
  <cp:keywords/>
  <dc:description/>
  <cp:lastModifiedBy>MANFORD, Leanne (BOUGHTON MEDICAL GROUP)</cp:lastModifiedBy>
  <cp:revision>3</cp:revision>
  <dcterms:created xsi:type="dcterms:W3CDTF">2026-07-30T09:39:00Z</dcterms:created>
  <dcterms:modified xsi:type="dcterms:W3CDTF">2026-07-30T13:18:00Z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0x0101006D0B20C48DF7784E810715AE297508DC</vt:lpwstr>
  </property>
</Properties>
</file>